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4A0"/>
      </w:tblPr>
      <w:tblGrid>
        <w:gridCol w:w="4662"/>
        <w:gridCol w:w="4699"/>
      </w:tblGrid>
      <w:tr w:rsidR="00477CB1" w:rsidRPr="00A375A6" w:rsidTr="00CF1B50">
        <w:trPr>
          <w:jc w:val="center"/>
        </w:trPr>
        <w:tc>
          <w:tcPr>
            <w:tcW w:w="9361" w:type="dxa"/>
            <w:gridSpan w:val="2"/>
            <w:hideMark/>
          </w:tcPr>
          <w:p w:rsidR="00477CB1" w:rsidRPr="00A375A6" w:rsidRDefault="00477CB1" w:rsidP="00CF1B50">
            <w:pPr>
              <w:pStyle w:val="ae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A375A6">
              <w:rPr>
                <w:rFonts w:ascii="Arial" w:hAnsi="Arial" w:cs="Arial"/>
                <w:noProof/>
                <w:sz w:val="24"/>
              </w:rPr>
              <w:t>Тульская область</w:t>
            </w:r>
          </w:p>
        </w:tc>
      </w:tr>
      <w:tr w:rsidR="00477CB1" w:rsidRPr="00A375A6" w:rsidTr="00CF1B50">
        <w:trPr>
          <w:jc w:val="center"/>
        </w:trPr>
        <w:tc>
          <w:tcPr>
            <w:tcW w:w="9361" w:type="dxa"/>
            <w:gridSpan w:val="2"/>
            <w:hideMark/>
          </w:tcPr>
          <w:p w:rsidR="00477CB1" w:rsidRPr="00A375A6" w:rsidRDefault="00477CB1" w:rsidP="00CF1B50">
            <w:pPr>
              <w:pStyle w:val="ae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A375A6">
              <w:rPr>
                <w:rFonts w:ascii="Arial" w:hAnsi="Arial" w:cs="Arial"/>
                <w:noProof/>
                <w:sz w:val="24"/>
              </w:rPr>
              <w:t>Муниципальное образование Юго-Восточное Суворовского района</w:t>
            </w:r>
          </w:p>
        </w:tc>
      </w:tr>
      <w:tr w:rsidR="00477CB1" w:rsidRPr="00A375A6" w:rsidTr="00CF1B50">
        <w:trPr>
          <w:jc w:val="center"/>
        </w:trPr>
        <w:tc>
          <w:tcPr>
            <w:tcW w:w="9361" w:type="dxa"/>
            <w:gridSpan w:val="2"/>
          </w:tcPr>
          <w:p w:rsidR="00477CB1" w:rsidRPr="00A375A6" w:rsidRDefault="00477CB1" w:rsidP="00CF1B50">
            <w:pPr>
              <w:pStyle w:val="ae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A375A6">
              <w:rPr>
                <w:rFonts w:ascii="Arial" w:hAnsi="Arial" w:cs="Arial"/>
                <w:noProof/>
                <w:sz w:val="24"/>
              </w:rPr>
              <w:t>Администрация</w:t>
            </w:r>
          </w:p>
          <w:p w:rsidR="00477CB1" w:rsidRPr="00A375A6" w:rsidRDefault="00477CB1" w:rsidP="00CF1B50">
            <w:pPr>
              <w:pStyle w:val="ae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</w:p>
          <w:p w:rsidR="00477CB1" w:rsidRPr="00A375A6" w:rsidRDefault="00477CB1" w:rsidP="00CF1B50">
            <w:pPr>
              <w:pStyle w:val="ae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</w:p>
        </w:tc>
      </w:tr>
      <w:tr w:rsidR="00477CB1" w:rsidRPr="00A375A6" w:rsidTr="00CF1B50">
        <w:trPr>
          <w:jc w:val="center"/>
        </w:trPr>
        <w:tc>
          <w:tcPr>
            <w:tcW w:w="9361" w:type="dxa"/>
            <w:gridSpan w:val="2"/>
            <w:hideMark/>
          </w:tcPr>
          <w:p w:rsidR="00477CB1" w:rsidRPr="00A375A6" w:rsidRDefault="00477CB1" w:rsidP="00CF1B50">
            <w:pPr>
              <w:pStyle w:val="ae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A375A6">
              <w:rPr>
                <w:rFonts w:ascii="Arial" w:hAnsi="Arial" w:cs="Arial"/>
                <w:noProof/>
                <w:sz w:val="24"/>
              </w:rPr>
              <w:t>Постановление</w:t>
            </w:r>
          </w:p>
        </w:tc>
      </w:tr>
      <w:tr w:rsidR="00477CB1" w:rsidRPr="00A375A6" w:rsidTr="00CF1B50">
        <w:trPr>
          <w:trHeight w:val="333"/>
          <w:jc w:val="center"/>
        </w:trPr>
        <w:tc>
          <w:tcPr>
            <w:tcW w:w="9361" w:type="dxa"/>
            <w:gridSpan w:val="2"/>
          </w:tcPr>
          <w:p w:rsidR="00477CB1" w:rsidRPr="00A375A6" w:rsidRDefault="00477CB1" w:rsidP="00CF1B50">
            <w:pPr>
              <w:pStyle w:val="ae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</w:p>
        </w:tc>
      </w:tr>
      <w:tr w:rsidR="00477CB1" w:rsidRPr="00A375A6" w:rsidTr="00CF1B50">
        <w:trPr>
          <w:jc w:val="center"/>
        </w:trPr>
        <w:tc>
          <w:tcPr>
            <w:tcW w:w="4662" w:type="dxa"/>
            <w:hideMark/>
          </w:tcPr>
          <w:p w:rsidR="00477CB1" w:rsidRPr="00A375A6" w:rsidRDefault="00477CB1" w:rsidP="00CF1B50">
            <w:pPr>
              <w:pStyle w:val="ae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A375A6">
              <w:rPr>
                <w:rFonts w:ascii="Arial" w:hAnsi="Arial" w:cs="Arial"/>
                <w:noProof/>
                <w:sz w:val="24"/>
              </w:rPr>
              <w:t xml:space="preserve">от </w:t>
            </w:r>
            <w:r>
              <w:rPr>
                <w:rFonts w:ascii="Arial" w:hAnsi="Arial" w:cs="Arial"/>
                <w:noProof/>
                <w:sz w:val="24"/>
              </w:rPr>
              <w:t>30 января 2019</w:t>
            </w:r>
            <w:r w:rsidRPr="00A375A6">
              <w:rPr>
                <w:rFonts w:ascii="Arial" w:hAnsi="Arial" w:cs="Arial"/>
                <w:noProof/>
                <w:sz w:val="24"/>
              </w:rPr>
              <w:t xml:space="preserve"> г.</w:t>
            </w:r>
          </w:p>
        </w:tc>
        <w:tc>
          <w:tcPr>
            <w:tcW w:w="4699" w:type="dxa"/>
            <w:hideMark/>
          </w:tcPr>
          <w:p w:rsidR="00477CB1" w:rsidRPr="009B3927" w:rsidRDefault="00477CB1" w:rsidP="00477CB1">
            <w:pPr>
              <w:pStyle w:val="ae"/>
              <w:ind w:firstLine="709"/>
              <w:rPr>
                <w:rFonts w:ascii="Arial" w:hAnsi="Arial" w:cs="Arial"/>
                <w:b w:val="0"/>
                <w:noProof/>
                <w:sz w:val="24"/>
              </w:rPr>
            </w:pPr>
            <w:r w:rsidRPr="00A375A6">
              <w:rPr>
                <w:rFonts w:ascii="Arial" w:hAnsi="Arial" w:cs="Arial"/>
                <w:noProof/>
                <w:sz w:val="24"/>
              </w:rPr>
              <w:t xml:space="preserve">№ </w:t>
            </w:r>
            <w:r>
              <w:rPr>
                <w:rFonts w:ascii="Arial" w:hAnsi="Arial" w:cs="Arial"/>
                <w:noProof/>
                <w:sz w:val="24"/>
              </w:rPr>
              <w:t>11</w:t>
            </w:r>
          </w:p>
        </w:tc>
      </w:tr>
    </w:tbl>
    <w:p w:rsidR="00477CB1" w:rsidRPr="00477CB1" w:rsidRDefault="00477CB1" w:rsidP="00681BB7">
      <w:pPr>
        <w:ind w:firstLine="709"/>
        <w:jc w:val="right"/>
        <w:rPr>
          <w:rFonts w:ascii="Arial" w:hAnsi="Arial" w:cs="Arial"/>
          <w:b/>
          <w:noProof/>
          <w:color w:val="000000"/>
        </w:rPr>
      </w:pPr>
    </w:p>
    <w:p w:rsidR="00477CB1" w:rsidRPr="00477CB1" w:rsidRDefault="00477CB1" w:rsidP="00681BB7">
      <w:pPr>
        <w:ind w:firstLine="709"/>
        <w:jc w:val="right"/>
        <w:rPr>
          <w:rFonts w:ascii="Arial" w:hAnsi="Arial" w:cs="Arial"/>
          <w:b/>
          <w:noProof/>
          <w:color w:val="000000"/>
        </w:rPr>
      </w:pPr>
    </w:p>
    <w:p w:rsidR="006808E6" w:rsidRPr="00477CB1" w:rsidRDefault="00D456B9" w:rsidP="006808E6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477CB1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муниципального образования Юго-Восточное Суворовского района от 20.03.2017 № 34 «</w:t>
      </w:r>
      <w:r w:rsidR="006808E6" w:rsidRPr="00477CB1">
        <w:rPr>
          <w:rFonts w:ascii="Arial" w:hAnsi="Arial" w:cs="Arial"/>
          <w:b/>
          <w:sz w:val="32"/>
          <w:szCs w:val="32"/>
        </w:rPr>
        <w:t>Об утверждении муниципальной программы</w:t>
      </w:r>
      <w:r w:rsidR="0099204F" w:rsidRPr="00477CB1">
        <w:rPr>
          <w:rFonts w:ascii="Arial" w:hAnsi="Arial" w:cs="Arial"/>
          <w:b/>
          <w:sz w:val="32"/>
          <w:szCs w:val="32"/>
        </w:rPr>
        <w:t xml:space="preserve"> </w:t>
      </w:r>
      <w:r w:rsidR="006808E6" w:rsidRPr="00477CB1">
        <w:rPr>
          <w:rFonts w:ascii="Arial" w:hAnsi="Arial" w:cs="Arial"/>
          <w:b/>
          <w:sz w:val="32"/>
          <w:szCs w:val="32"/>
        </w:rPr>
        <w:t>«</w:t>
      </w:r>
      <w:r w:rsidR="004E45AC" w:rsidRPr="00477CB1">
        <w:rPr>
          <w:rFonts w:ascii="Arial" w:hAnsi="Arial" w:cs="Arial"/>
          <w:b/>
          <w:sz w:val="32"/>
          <w:szCs w:val="32"/>
        </w:rPr>
        <w:t>Развитие к</w:t>
      </w:r>
      <w:r w:rsidR="005B6B94" w:rsidRPr="00477CB1">
        <w:rPr>
          <w:rFonts w:ascii="Arial" w:hAnsi="Arial" w:cs="Arial"/>
          <w:b/>
          <w:sz w:val="32"/>
          <w:szCs w:val="32"/>
        </w:rPr>
        <w:t>ультур</w:t>
      </w:r>
      <w:r w:rsidR="004E45AC" w:rsidRPr="00477CB1">
        <w:rPr>
          <w:rFonts w:ascii="Arial" w:hAnsi="Arial" w:cs="Arial"/>
          <w:b/>
          <w:sz w:val="32"/>
          <w:szCs w:val="32"/>
        </w:rPr>
        <w:t>ы</w:t>
      </w:r>
      <w:r w:rsidR="0099204F" w:rsidRPr="00477CB1">
        <w:rPr>
          <w:rFonts w:ascii="Arial" w:hAnsi="Arial" w:cs="Arial"/>
          <w:b/>
          <w:sz w:val="32"/>
          <w:szCs w:val="32"/>
        </w:rPr>
        <w:t xml:space="preserve"> </w:t>
      </w:r>
      <w:r w:rsidR="006808E6" w:rsidRPr="00477CB1">
        <w:rPr>
          <w:rFonts w:ascii="Arial" w:hAnsi="Arial" w:cs="Arial"/>
          <w:b/>
          <w:sz w:val="32"/>
          <w:szCs w:val="32"/>
        </w:rPr>
        <w:t>муниципального образования Юго-Вост</w:t>
      </w:r>
      <w:r w:rsidR="00F80CA3" w:rsidRPr="00477CB1">
        <w:rPr>
          <w:rFonts w:ascii="Arial" w:hAnsi="Arial" w:cs="Arial"/>
          <w:b/>
          <w:sz w:val="32"/>
          <w:szCs w:val="32"/>
        </w:rPr>
        <w:t>очное Суворовского района</w:t>
      </w:r>
      <w:r w:rsidR="006808E6" w:rsidRPr="00477CB1">
        <w:rPr>
          <w:rFonts w:ascii="Arial" w:hAnsi="Arial" w:cs="Arial"/>
          <w:b/>
          <w:sz w:val="32"/>
          <w:szCs w:val="32"/>
        </w:rPr>
        <w:t>»</w:t>
      </w:r>
    </w:p>
    <w:p w:rsidR="001F00AA" w:rsidRPr="00477CB1" w:rsidRDefault="001F00AA" w:rsidP="006808E6">
      <w:pPr>
        <w:pStyle w:val="2"/>
        <w:tabs>
          <w:tab w:val="left" w:pos="9360"/>
        </w:tabs>
        <w:ind w:right="0" w:firstLine="709"/>
        <w:jc w:val="both"/>
        <w:rPr>
          <w:rFonts w:ascii="Arial" w:hAnsi="Arial" w:cs="Arial"/>
          <w:szCs w:val="24"/>
        </w:rPr>
      </w:pPr>
    </w:p>
    <w:p w:rsidR="00D456B9" w:rsidRPr="00477CB1" w:rsidRDefault="00D456B9" w:rsidP="00D456B9">
      <w:pPr>
        <w:pStyle w:val="2"/>
        <w:tabs>
          <w:tab w:val="left" w:pos="9360"/>
        </w:tabs>
        <w:ind w:right="0" w:firstLine="709"/>
        <w:jc w:val="both"/>
        <w:rPr>
          <w:rFonts w:ascii="Arial" w:hAnsi="Arial" w:cs="Arial"/>
          <w:szCs w:val="24"/>
        </w:rPr>
      </w:pPr>
      <w:r w:rsidRPr="00477CB1">
        <w:rPr>
          <w:rFonts w:ascii="Arial" w:hAnsi="Arial" w:cs="Arial"/>
          <w:szCs w:val="24"/>
        </w:rPr>
        <w:t>На основании статьи 46 Устава муниципального образования Юго-Восточное Суворовского района, администрация муниципального образования Юго-Восточное Суворовского района ПОСТАНОВЛЯЕТ:</w:t>
      </w:r>
    </w:p>
    <w:p w:rsidR="00D456B9" w:rsidRPr="00477CB1" w:rsidRDefault="00D456B9" w:rsidP="00D456B9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1. В</w:t>
      </w:r>
      <w:r w:rsidRPr="00477CB1">
        <w:rPr>
          <w:rFonts w:ascii="Arial" w:hAnsi="Arial" w:cs="Arial"/>
          <w:bCs/>
        </w:rPr>
        <w:t xml:space="preserve">нести в постановление администрации муниципального образования Юго-Восточное Суворовского </w:t>
      </w:r>
      <w:r w:rsidRPr="00477CB1">
        <w:rPr>
          <w:rFonts w:ascii="Arial" w:hAnsi="Arial" w:cs="Arial"/>
        </w:rPr>
        <w:t>20.03.2017 № 34 «Об утверждении муниципальной программы «Развитие культуры муниципального образования Юго-Восточное Суворовского района»</w:t>
      </w:r>
      <w:r w:rsidR="0099204F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  <w:bCs/>
        </w:rPr>
        <w:t>следующие изменения:</w:t>
      </w:r>
    </w:p>
    <w:p w:rsidR="00D456B9" w:rsidRPr="00477CB1" w:rsidRDefault="00D456B9" w:rsidP="00D456B9">
      <w:pPr>
        <w:ind w:firstLine="709"/>
        <w:jc w:val="both"/>
        <w:rPr>
          <w:rFonts w:ascii="Arial" w:hAnsi="Arial" w:cs="Arial"/>
          <w:b/>
          <w:bCs/>
        </w:rPr>
      </w:pPr>
      <w:r w:rsidRPr="00477CB1">
        <w:rPr>
          <w:rFonts w:ascii="Arial" w:hAnsi="Arial" w:cs="Arial"/>
          <w:bCs/>
        </w:rPr>
        <w:t>приложение к постановлению изложить в новой редакции (приложение).</w:t>
      </w:r>
    </w:p>
    <w:p w:rsidR="0099204F" w:rsidRPr="00477CB1" w:rsidRDefault="0099204F" w:rsidP="0099204F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2. Настоящее постановление опубликовать в газете «Вестник администрации муниципального образования Суворовский район Тульской области» и разместить на сайте муниципального образования Юго-Восточное Суворовского района в сети интернет.</w:t>
      </w:r>
    </w:p>
    <w:p w:rsidR="0099204F" w:rsidRPr="00477CB1" w:rsidRDefault="0099204F" w:rsidP="0099204F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3. Постановление вступает в силу со дня его официального опубликования.</w:t>
      </w:r>
    </w:p>
    <w:p w:rsidR="0099204F" w:rsidRPr="00477CB1" w:rsidRDefault="0099204F" w:rsidP="0099204F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p w:rsidR="0099204F" w:rsidRPr="00477CB1" w:rsidRDefault="0099204F" w:rsidP="0099204F">
      <w:pPr>
        <w:pStyle w:val="contentheader2cols"/>
        <w:spacing w:before="0"/>
        <w:ind w:left="0" w:firstLine="709"/>
        <w:jc w:val="both"/>
        <w:rPr>
          <w:rFonts w:ascii="Arial" w:hAnsi="Arial" w:cs="Arial"/>
          <w:b w:val="0"/>
          <w:color w:val="auto"/>
          <w:sz w:val="24"/>
          <w:szCs w:val="24"/>
        </w:rPr>
      </w:pPr>
    </w:p>
    <w:tbl>
      <w:tblPr>
        <w:tblW w:w="0" w:type="auto"/>
        <w:tblLook w:val="04A0"/>
      </w:tblPr>
      <w:tblGrid>
        <w:gridCol w:w="5132"/>
        <w:gridCol w:w="4298"/>
      </w:tblGrid>
      <w:tr w:rsidR="0099204F" w:rsidRPr="00477CB1" w:rsidTr="00681BB7">
        <w:tc>
          <w:tcPr>
            <w:tcW w:w="5132" w:type="dxa"/>
          </w:tcPr>
          <w:p w:rsidR="0099204F" w:rsidRPr="00477CB1" w:rsidRDefault="00681BB7" w:rsidP="00477CB1">
            <w:pPr>
              <w:pStyle w:val="30"/>
              <w:tabs>
                <w:tab w:val="clear" w:pos="8976"/>
                <w:tab w:val="left" w:pos="9498"/>
              </w:tabs>
              <w:ind w:right="0" w:firstLine="709"/>
              <w:jc w:val="left"/>
              <w:rPr>
                <w:rFonts w:ascii="Arial" w:hAnsi="Arial" w:cs="Arial"/>
                <w:szCs w:val="24"/>
              </w:rPr>
            </w:pPr>
            <w:r w:rsidRPr="00477CB1">
              <w:rPr>
                <w:rFonts w:ascii="Arial" w:hAnsi="Arial" w:cs="Arial"/>
                <w:szCs w:val="24"/>
              </w:rPr>
              <w:t>Г</w:t>
            </w:r>
            <w:r w:rsidR="0099204F" w:rsidRPr="00477CB1">
              <w:rPr>
                <w:rFonts w:ascii="Arial" w:hAnsi="Arial" w:cs="Arial"/>
                <w:szCs w:val="24"/>
              </w:rPr>
              <w:t>лав</w:t>
            </w:r>
            <w:r w:rsidRPr="00477CB1">
              <w:rPr>
                <w:rFonts w:ascii="Arial" w:hAnsi="Arial" w:cs="Arial"/>
                <w:szCs w:val="24"/>
              </w:rPr>
              <w:t>а</w:t>
            </w:r>
            <w:r w:rsidR="0099204F" w:rsidRPr="00477CB1">
              <w:rPr>
                <w:rFonts w:ascii="Arial" w:hAnsi="Arial" w:cs="Arial"/>
                <w:szCs w:val="24"/>
              </w:rPr>
              <w:t xml:space="preserve"> администрации</w:t>
            </w:r>
          </w:p>
          <w:p w:rsidR="0099204F" w:rsidRPr="00477CB1" w:rsidRDefault="0099204F" w:rsidP="00477CB1">
            <w:pPr>
              <w:pStyle w:val="30"/>
              <w:tabs>
                <w:tab w:val="clear" w:pos="8976"/>
                <w:tab w:val="left" w:pos="9498"/>
              </w:tabs>
              <w:ind w:right="0" w:firstLine="709"/>
              <w:jc w:val="left"/>
              <w:rPr>
                <w:rFonts w:ascii="Arial" w:hAnsi="Arial" w:cs="Arial"/>
                <w:szCs w:val="24"/>
              </w:rPr>
            </w:pPr>
            <w:r w:rsidRPr="00477CB1">
              <w:rPr>
                <w:rFonts w:ascii="Arial" w:hAnsi="Arial" w:cs="Arial"/>
                <w:szCs w:val="24"/>
              </w:rPr>
              <w:t>муниципального образования</w:t>
            </w:r>
          </w:p>
          <w:p w:rsidR="00681BB7" w:rsidRPr="00477CB1" w:rsidRDefault="0099204F" w:rsidP="00477CB1">
            <w:pPr>
              <w:pStyle w:val="30"/>
              <w:tabs>
                <w:tab w:val="clear" w:pos="8976"/>
                <w:tab w:val="left" w:pos="9498"/>
              </w:tabs>
              <w:ind w:right="0" w:firstLine="709"/>
              <w:jc w:val="left"/>
              <w:rPr>
                <w:rFonts w:ascii="Arial" w:hAnsi="Arial" w:cs="Arial"/>
                <w:szCs w:val="24"/>
              </w:rPr>
            </w:pPr>
            <w:r w:rsidRPr="00477CB1">
              <w:rPr>
                <w:rFonts w:ascii="Arial" w:hAnsi="Arial" w:cs="Arial"/>
                <w:szCs w:val="24"/>
              </w:rPr>
              <w:t>Юго-Восточное Суворовского</w:t>
            </w:r>
          </w:p>
          <w:p w:rsidR="0099204F" w:rsidRPr="00477CB1" w:rsidRDefault="0099204F" w:rsidP="00477CB1">
            <w:pPr>
              <w:pStyle w:val="30"/>
              <w:tabs>
                <w:tab w:val="clear" w:pos="8976"/>
                <w:tab w:val="left" w:pos="9498"/>
              </w:tabs>
              <w:ind w:right="0" w:firstLine="709"/>
              <w:jc w:val="left"/>
              <w:rPr>
                <w:rFonts w:ascii="Arial" w:hAnsi="Arial" w:cs="Arial"/>
                <w:szCs w:val="24"/>
              </w:rPr>
            </w:pPr>
            <w:r w:rsidRPr="00477CB1">
              <w:rPr>
                <w:rFonts w:ascii="Arial" w:hAnsi="Arial" w:cs="Arial"/>
                <w:szCs w:val="24"/>
              </w:rPr>
              <w:t>района</w:t>
            </w:r>
          </w:p>
        </w:tc>
        <w:tc>
          <w:tcPr>
            <w:tcW w:w="4298" w:type="dxa"/>
          </w:tcPr>
          <w:p w:rsidR="0099204F" w:rsidRPr="00477CB1" w:rsidRDefault="0099204F" w:rsidP="00477CB1">
            <w:pPr>
              <w:pStyle w:val="30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Arial" w:hAnsi="Arial" w:cs="Arial"/>
                <w:szCs w:val="24"/>
              </w:rPr>
            </w:pPr>
          </w:p>
          <w:p w:rsidR="0099204F" w:rsidRPr="00477CB1" w:rsidRDefault="0099204F" w:rsidP="00477CB1">
            <w:pPr>
              <w:pStyle w:val="30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Arial" w:hAnsi="Arial" w:cs="Arial"/>
                <w:szCs w:val="24"/>
              </w:rPr>
            </w:pPr>
          </w:p>
          <w:p w:rsidR="00681BB7" w:rsidRPr="00477CB1" w:rsidRDefault="00681BB7" w:rsidP="00477CB1">
            <w:pPr>
              <w:pStyle w:val="30"/>
              <w:tabs>
                <w:tab w:val="clear" w:pos="8976"/>
                <w:tab w:val="left" w:pos="9498"/>
              </w:tabs>
              <w:ind w:right="0" w:firstLine="709"/>
              <w:jc w:val="right"/>
              <w:rPr>
                <w:rFonts w:ascii="Arial" w:hAnsi="Arial" w:cs="Arial"/>
                <w:szCs w:val="24"/>
              </w:rPr>
            </w:pPr>
          </w:p>
          <w:p w:rsidR="0099204F" w:rsidRPr="00477CB1" w:rsidRDefault="00681BB7" w:rsidP="00477CB1">
            <w:pPr>
              <w:pStyle w:val="30"/>
              <w:tabs>
                <w:tab w:val="clear" w:pos="8976"/>
                <w:tab w:val="center" w:pos="2395"/>
                <w:tab w:val="right" w:pos="4082"/>
                <w:tab w:val="left" w:pos="9498"/>
              </w:tabs>
              <w:ind w:right="0"/>
              <w:jc w:val="right"/>
              <w:rPr>
                <w:rFonts w:ascii="Arial" w:hAnsi="Arial" w:cs="Arial"/>
                <w:szCs w:val="24"/>
              </w:rPr>
            </w:pPr>
            <w:r w:rsidRPr="00477CB1">
              <w:rPr>
                <w:rFonts w:ascii="Arial" w:hAnsi="Arial" w:cs="Arial"/>
                <w:szCs w:val="24"/>
              </w:rPr>
              <w:t>О.А. Грибкова</w:t>
            </w:r>
          </w:p>
        </w:tc>
      </w:tr>
    </w:tbl>
    <w:p w:rsidR="006808E6" w:rsidRPr="00477CB1" w:rsidRDefault="006808E6" w:rsidP="006808E6">
      <w:pPr>
        <w:ind w:left="4536"/>
        <w:jc w:val="center"/>
        <w:rPr>
          <w:rFonts w:ascii="Arial" w:hAnsi="Arial" w:cs="Arial"/>
        </w:rPr>
      </w:pPr>
    </w:p>
    <w:p w:rsidR="001F00AA" w:rsidRPr="00477CB1" w:rsidRDefault="001F00AA" w:rsidP="006808E6">
      <w:pPr>
        <w:ind w:left="4536"/>
        <w:jc w:val="center"/>
        <w:rPr>
          <w:rFonts w:ascii="Arial" w:hAnsi="Arial" w:cs="Arial"/>
        </w:rPr>
      </w:pPr>
      <w:r w:rsidRPr="00477CB1">
        <w:rPr>
          <w:rFonts w:ascii="Arial" w:hAnsi="Arial" w:cs="Arial"/>
        </w:rPr>
        <w:br w:type="page"/>
      </w:r>
    </w:p>
    <w:p w:rsidR="006808E6" w:rsidRPr="00477CB1" w:rsidRDefault="006808E6" w:rsidP="006808E6">
      <w:pPr>
        <w:ind w:firstLine="709"/>
        <w:jc w:val="right"/>
        <w:rPr>
          <w:rFonts w:ascii="Arial" w:hAnsi="Arial" w:cs="Arial"/>
        </w:rPr>
      </w:pPr>
      <w:r w:rsidRPr="00477CB1">
        <w:rPr>
          <w:rFonts w:ascii="Arial" w:hAnsi="Arial" w:cs="Arial"/>
        </w:rPr>
        <w:lastRenderedPageBreak/>
        <w:t>Приложение</w:t>
      </w:r>
    </w:p>
    <w:p w:rsidR="006808E6" w:rsidRPr="00477CB1" w:rsidRDefault="006808E6" w:rsidP="006808E6">
      <w:pPr>
        <w:ind w:firstLine="709"/>
        <w:jc w:val="right"/>
        <w:rPr>
          <w:rFonts w:ascii="Arial" w:hAnsi="Arial" w:cs="Arial"/>
        </w:rPr>
      </w:pPr>
      <w:r w:rsidRPr="00477CB1">
        <w:rPr>
          <w:rFonts w:ascii="Arial" w:hAnsi="Arial" w:cs="Arial"/>
        </w:rPr>
        <w:t>к постановлению администрации</w:t>
      </w:r>
    </w:p>
    <w:p w:rsidR="006808E6" w:rsidRPr="00477CB1" w:rsidRDefault="006808E6" w:rsidP="006808E6">
      <w:pPr>
        <w:ind w:firstLine="709"/>
        <w:jc w:val="right"/>
        <w:rPr>
          <w:rFonts w:ascii="Arial" w:hAnsi="Arial" w:cs="Arial"/>
        </w:rPr>
      </w:pPr>
      <w:r w:rsidRPr="00477CB1">
        <w:rPr>
          <w:rFonts w:ascii="Arial" w:hAnsi="Arial" w:cs="Arial"/>
        </w:rPr>
        <w:t>муниципального образования</w:t>
      </w:r>
    </w:p>
    <w:p w:rsidR="006808E6" w:rsidRPr="00477CB1" w:rsidRDefault="006808E6" w:rsidP="006808E6">
      <w:pPr>
        <w:ind w:firstLine="709"/>
        <w:jc w:val="right"/>
        <w:rPr>
          <w:rFonts w:ascii="Arial" w:hAnsi="Arial" w:cs="Arial"/>
        </w:rPr>
      </w:pPr>
      <w:r w:rsidRPr="00477CB1">
        <w:rPr>
          <w:rFonts w:ascii="Arial" w:hAnsi="Arial" w:cs="Arial"/>
        </w:rPr>
        <w:t>Юго-Восточное Суворовского</w:t>
      </w:r>
    </w:p>
    <w:p w:rsidR="006808E6" w:rsidRPr="00477CB1" w:rsidRDefault="006808E6" w:rsidP="006808E6">
      <w:pPr>
        <w:ind w:firstLine="709"/>
        <w:jc w:val="right"/>
        <w:rPr>
          <w:rFonts w:ascii="Arial" w:hAnsi="Arial" w:cs="Arial"/>
        </w:rPr>
      </w:pPr>
      <w:r w:rsidRPr="00477CB1">
        <w:rPr>
          <w:rFonts w:ascii="Arial" w:hAnsi="Arial" w:cs="Arial"/>
        </w:rPr>
        <w:t xml:space="preserve">района </w:t>
      </w:r>
      <w:r w:rsidR="0099204F" w:rsidRPr="00477CB1">
        <w:rPr>
          <w:rFonts w:ascii="Arial" w:hAnsi="Arial" w:cs="Arial"/>
        </w:rPr>
        <w:t>от</w:t>
      </w:r>
      <w:r w:rsidR="00681BB7" w:rsidRPr="00477CB1">
        <w:rPr>
          <w:rFonts w:ascii="Arial" w:hAnsi="Arial" w:cs="Arial"/>
        </w:rPr>
        <w:t xml:space="preserve"> 30.01.2019 № 11</w:t>
      </w:r>
    </w:p>
    <w:p w:rsidR="006808E6" w:rsidRPr="00477CB1" w:rsidRDefault="006808E6" w:rsidP="00743506">
      <w:pPr>
        <w:jc w:val="right"/>
        <w:rPr>
          <w:rFonts w:ascii="Arial" w:hAnsi="Arial" w:cs="Arial"/>
          <w:b/>
        </w:rPr>
      </w:pPr>
    </w:p>
    <w:p w:rsidR="006808E6" w:rsidRPr="00477CB1" w:rsidRDefault="006808E6" w:rsidP="00743506">
      <w:pPr>
        <w:jc w:val="center"/>
        <w:rPr>
          <w:rFonts w:ascii="Arial" w:hAnsi="Arial" w:cs="Arial"/>
          <w:b/>
          <w:sz w:val="26"/>
          <w:szCs w:val="26"/>
        </w:rPr>
      </w:pPr>
      <w:r w:rsidRPr="00477CB1">
        <w:rPr>
          <w:rFonts w:ascii="Arial" w:hAnsi="Arial" w:cs="Arial"/>
          <w:b/>
          <w:sz w:val="26"/>
          <w:szCs w:val="26"/>
        </w:rPr>
        <w:t>Муниципальная программа</w:t>
      </w:r>
      <w:r w:rsidR="00B1567E" w:rsidRPr="00477CB1">
        <w:rPr>
          <w:rFonts w:ascii="Arial" w:hAnsi="Arial" w:cs="Arial"/>
          <w:b/>
          <w:sz w:val="26"/>
          <w:szCs w:val="26"/>
        </w:rPr>
        <w:t xml:space="preserve"> </w:t>
      </w:r>
      <w:r w:rsidRPr="00477CB1">
        <w:rPr>
          <w:rFonts w:ascii="Arial" w:hAnsi="Arial" w:cs="Arial"/>
          <w:b/>
          <w:sz w:val="26"/>
          <w:szCs w:val="26"/>
        </w:rPr>
        <w:t>«</w:t>
      </w:r>
      <w:r w:rsidR="004E45AC" w:rsidRPr="00477CB1">
        <w:rPr>
          <w:rFonts w:ascii="Arial" w:hAnsi="Arial" w:cs="Arial"/>
          <w:b/>
          <w:sz w:val="26"/>
          <w:szCs w:val="26"/>
        </w:rPr>
        <w:t>Развитие к</w:t>
      </w:r>
      <w:r w:rsidR="005B6B94" w:rsidRPr="00477CB1">
        <w:rPr>
          <w:rFonts w:ascii="Arial" w:hAnsi="Arial" w:cs="Arial"/>
          <w:b/>
          <w:sz w:val="26"/>
          <w:szCs w:val="26"/>
        </w:rPr>
        <w:t>ультур</w:t>
      </w:r>
      <w:r w:rsidR="004E45AC" w:rsidRPr="00477CB1">
        <w:rPr>
          <w:rFonts w:ascii="Arial" w:hAnsi="Arial" w:cs="Arial"/>
          <w:b/>
          <w:sz w:val="26"/>
          <w:szCs w:val="26"/>
        </w:rPr>
        <w:t>ы</w:t>
      </w:r>
      <w:r w:rsidR="007F4BBA" w:rsidRPr="00477CB1">
        <w:rPr>
          <w:rFonts w:ascii="Arial" w:hAnsi="Arial" w:cs="Arial"/>
          <w:b/>
          <w:sz w:val="26"/>
          <w:szCs w:val="26"/>
        </w:rPr>
        <w:t xml:space="preserve"> </w:t>
      </w:r>
      <w:r w:rsidRPr="00477CB1">
        <w:rPr>
          <w:rFonts w:ascii="Arial" w:hAnsi="Arial" w:cs="Arial"/>
          <w:b/>
          <w:sz w:val="26"/>
          <w:szCs w:val="26"/>
        </w:rPr>
        <w:t>муниципального образования Юго-Восточное</w:t>
      </w:r>
      <w:r w:rsidR="007F4BBA" w:rsidRPr="00477CB1">
        <w:rPr>
          <w:rFonts w:ascii="Arial" w:hAnsi="Arial" w:cs="Arial"/>
          <w:b/>
          <w:sz w:val="26"/>
          <w:szCs w:val="26"/>
        </w:rPr>
        <w:t xml:space="preserve"> </w:t>
      </w:r>
      <w:r w:rsidR="00F80CA3" w:rsidRPr="00477CB1">
        <w:rPr>
          <w:rFonts w:ascii="Arial" w:hAnsi="Arial" w:cs="Arial"/>
          <w:b/>
          <w:sz w:val="26"/>
          <w:szCs w:val="26"/>
        </w:rPr>
        <w:t>Суворовского района</w:t>
      </w:r>
      <w:r w:rsidRPr="00477CB1">
        <w:rPr>
          <w:rFonts w:ascii="Arial" w:hAnsi="Arial" w:cs="Arial"/>
          <w:b/>
          <w:sz w:val="26"/>
          <w:szCs w:val="26"/>
        </w:rPr>
        <w:t>»</w:t>
      </w:r>
    </w:p>
    <w:p w:rsidR="006808E6" w:rsidRPr="00477CB1" w:rsidRDefault="006808E6" w:rsidP="00743506">
      <w:pPr>
        <w:jc w:val="right"/>
        <w:rPr>
          <w:rFonts w:ascii="Arial" w:hAnsi="Arial" w:cs="Arial"/>
          <w:b/>
        </w:rPr>
      </w:pPr>
    </w:p>
    <w:p w:rsidR="00F80CA3" w:rsidRPr="00477CB1" w:rsidRDefault="00F80CA3" w:rsidP="00743506">
      <w:pPr>
        <w:jc w:val="center"/>
        <w:rPr>
          <w:rFonts w:ascii="Arial" w:hAnsi="Arial" w:cs="Arial"/>
          <w:b/>
          <w:sz w:val="26"/>
          <w:szCs w:val="26"/>
        </w:rPr>
      </w:pPr>
      <w:r w:rsidRPr="00477CB1">
        <w:rPr>
          <w:rFonts w:ascii="Arial" w:hAnsi="Arial" w:cs="Arial"/>
          <w:b/>
          <w:sz w:val="26"/>
          <w:szCs w:val="26"/>
        </w:rPr>
        <w:t>Паспорт</w:t>
      </w:r>
      <w:r w:rsidR="007F4BBA" w:rsidRPr="00477CB1">
        <w:rPr>
          <w:rFonts w:ascii="Arial" w:hAnsi="Arial" w:cs="Arial"/>
          <w:b/>
          <w:sz w:val="26"/>
          <w:szCs w:val="26"/>
        </w:rPr>
        <w:t xml:space="preserve"> </w:t>
      </w:r>
      <w:r w:rsidRPr="00477CB1">
        <w:rPr>
          <w:rFonts w:ascii="Arial" w:hAnsi="Arial" w:cs="Arial"/>
          <w:b/>
          <w:sz w:val="26"/>
          <w:szCs w:val="26"/>
        </w:rPr>
        <w:t>муниципальной программы «Развитие культуры муниципального образования Юго-Восточное</w:t>
      </w:r>
      <w:r w:rsidR="007F4BBA" w:rsidRPr="00477CB1">
        <w:rPr>
          <w:rFonts w:ascii="Arial" w:hAnsi="Arial" w:cs="Arial"/>
          <w:b/>
          <w:sz w:val="26"/>
          <w:szCs w:val="26"/>
        </w:rPr>
        <w:t xml:space="preserve"> </w:t>
      </w:r>
      <w:r w:rsidRPr="00477CB1">
        <w:rPr>
          <w:rFonts w:ascii="Arial" w:hAnsi="Arial" w:cs="Arial"/>
          <w:b/>
          <w:sz w:val="26"/>
          <w:szCs w:val="26"/>
        </w:rPr>
        <w:t>Суворовского района»</w:t>
      </w:r>
    </w:p>
    <w:p w:rsidR="00F80CA3" w:rsidRPr="00477CB1" w:rsidRDefault="00F80CA3" w:rsidP="00743506">
      <w:pPr>
        <w:jc w:val="right"/>
        <w:rPr>
          <w:rFonts w:ascii="Arial" w:hAnsi="Arial" w:cs="Arial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"/>
        <w:gridCol w:w="3949"/>
        <w:gridCol w:w="6120"/>
      </w:tblGrid>
      <w:tr w:rsidR="00D456B9" w:rsidRPr="00477CB1" w:rsidTr="00477CB1">
        <w:trPr>
          <w:trHeight w:val="406"/>
        </w:trPr>
        <w:tc>
          <w:tcPr>
            <w:tcW w:w="3960" w:type="dxa"/>
            <w:gridSpan w:val="2"/>
          </w:tcPr>
          <w:p w:rsidR="00D456B9" w:rsidRPr="00477CB1" w:rsidRDefault="00D456B9" w:rsidP="00D456B9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Полное наименование программы</w:t>
            </w:r>
          </w:p>
        </w:tc>
        <w:tc>
          <w:tcPr>
            <w:tcW w:w="6120" w:type="dxa"/>
          </w:tcPr>
          <w:p w:rsidR="00D456B9" w:rsidRPr="00477CB1" w:rsidRDefault="00D456B9" w:rsidP="00D456B9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«Развитие культуры муниципального образования Юго-Восточное Суворовского района»</w:t>
            </w:r>
          </w:p>
        </w:tc>
      </w:tr>
      <w:tr w:rsidR="0033042A" w:rsidRPr="00477CB1" w:rsidTr="00621891">
        <w:trPr>
          <w:trHeight w:val="628"/>
        </w:trPr>
        <w:tc>
          <w:tcPr>
            <w:tcW w:w="3960" w:type="dxa"/>
            <w:gridSpan w:val="2"/>
          </w:tcPr>
          <w:p w:rsidR="0033042A" w:rsidRPr="00477CB1" w:rsidRDefault="0033042A" w:rsidP="00D456B9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Ответственный исполнитель муниципальной программы</w:t>
            </w:r>
          </w:p>
        </w:tc>
        <w:tc>
          <w:tcPr>
            <w:tcW w:w="6120" w:type="dxa"/>
          </w:tcPr>
          <w:p w:rsidR="0033042A" w:rsidRPr="00477CB1" w:rsidRDefault="0033042A" w:rsidP="00D456B9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Администрация муниципального образования Юго-Восточное Суворовского района</w:t>
            </w:r>
          </w:p>
        </w:tc>
      </w:tr>
      <w:tr w:rsidR="00D456B9" w:rsidRPr="00477CB1" w:rsidTr="00621891">
        <w:trPr>
          <w:trHeight w:val="628"/>
        </w:trPr>
        <w:tc>
          <w:tcPr>
            <w:tcW w:w="3960" w:type="dxa"/>
            <w:gridSpan w:val="2"/>
          </w:tcPr>
          <w:p w:rsidR="00D456B9" w:rsidRPr="00477CB1" w:rsidRDefault="0033042A" w:rsidP="00D456B9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Соисполнители муниципальной программы</w:t>
            </w:r>
          </w:p>
        </w:tc>
        <w:tc>
          <w:tcPr>
            <w:tcW w:w="6120" w:type="dxa"/>
          </w:tcPr>
          <w:p w:rsidR="00D456B9" w:rsidRPr="00477CB1" w:rsidRDefault="00D456B9" w:rsidP="00D456B9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МБУК «КДО Юго-Восточное»</w:t>
            </w:r>
          </w:p>
        </w:tc>
      </w:tr>
      <w:tr w:rsidR="00D456B9" w:rsidRPr="00477CB1" w:rsidTr="00621891">
        <w:trPr>
          <w:trHeight w:val="628"/>
        </w:trPr>
        <w:tc>
          <w:tcPr>
            <w:tcW w:w="3960" w:type="dxa"/>
            <w:gridSpan w:val="2"/>
            <w:vAlign w:val="center"/>
          </w:tcPr>
          <w:p w:rsidR="00D456B9" w:rsidRPr="00477CB1" w:rsidRDefault="00D456B9" w:rsidP="00D456B9">
            <w:pPr>
              <w:pStyle w:val="ad"/>
              <w:jc w:val="both"/>
            </w:pPr>
            <w:r w:rsidRPr="00477CB1">
              <w:t>Основание для разработки программы</w:t>
            </w:r>
          </w:p>
        </w:tc>
        <w:tc>
          <w:tcPr>
            <w:tcW w:w="6120" w:type="dxa"/>
            <w:vAlign w:val="center"/>
          </w:tcPr>
          <w:p w:rsidR="00D456B9" w:rsidRPr="00477CB1" w:rsidRDefault="00D456B9" w:rsidP="00D456B9">
            <w:pPr>
              <w:pStyle w:val="a7"/>
              <w:tabs>
                <w:tab w:val="left" w:pos="33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B1">
              <w:rPr>
                <w:rFonts w:ascii="Arial" w:hAnsi="Arial" w:cs="Arial"/>
                <w:sz w:val="24"/>
                <w:szCs w:val="24"/>
              </w:rPr>
              <w:t>Бюджетный кодекс Российской Федерации;</w:t>
            </w:r>
          </w:p>
          <w:p w:rsidR="00D456B9" w:rsidRPr="00477CB1" w:rsidRDefault="00D456B9" w:rsidP="00D456B9">
            <w:pPr>
              <w:pStyle w:val="a7"/>
              <w:tabs>
                <w:tab w:val="left" w:pos="33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B1">
              <w:rPr>
                <w:rFonts w:ascii="Arial" w:hAnsi="Arial" w:cs="Arial"/>
                <w:sz w:val="24"/>
                <w:szCs w:val="24"/>
              </w:rPr>
              <w:t>Указ Президента Российской Федерации от 07.05.2012 № 597 «О мероприятиях по реализации государственной социальной политике»;</w:t>
            </w:r>
          </w:p>
          <w:p w:rsidR="00D456B9" w:rsidRPr="00477CB1" w:rsidRDefault="00D456B9" w:rsidP="00D456B9">
            <w:pPr>
              <w:pStyle w:val="a7"/>
              <w:tabs>
                <w:tab w:val="left" w:pos="33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B1">
              <w:rPr>
                <w:rFonts w:ascii="Arial" w:hAnsi="Arial" w:cs="Arial"/>
                <w:sz w:val="24"/>
                <w:szCs w:val="24"/>
              </w:rPr>
              <w:t>Федеральный закон РФ от 06.10.2003 № 131-ФЗ «Об общих принципах организации местного самоуправления в Российской Федерации»;</w:t>
            </w:r>
          </w:p>
          <w:p w:rsidR="00D456B9" w:rsidRPr="00477CB1" w:rsidRDefault="00D456B9" w:rsidP="00D456B9">
            <w:pPr>
              <w:pStyle w:val="a7"/>
              <w:tabs>
                <w:tab w:val="left" w:pos="338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7CB1">
              <w:rPr>
                <w:rFonts w:ascii="Arial" w:hAnsi="Arial" w:cs="Arial"/>
                <w:sz w:val="24"/>
                <w:szCs w:val="24"/>
              </w:rPr>
              <w:t>Устав муниципального образования Юго-Восточное Суворовского района;</w:t>
            </w:r>
          </w:p>
        </w:tc>
      </w:tr>
      <w:tr w:rsidR="0033042A" w:rsidRPr="00477CB1" w:rsidTr="00621891">
        <w:trPr>
          <w:trHeight w:val="256"/>
        </w:trPr>
        <w:tc>
          <w:tcPr>
            <w:tcW w:w="3960" w:type="dxa"/>
            <w:gridSpan w:val="2"/>
          </w:tcPr>
          <w:p w:rsidR="0033042A" w:rsidRPr="00477CB1" w:rsidRDefault="0033042A" w:rsidP="00621891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Цель муниципальной программы </w:t>
            </w:r>
          </w:p>
        </w:tc>
        <w:tc>
          <w:tcPr>
            <w:tcW w:w="6120" w:type="dxa"/>
          </w:tcPr>
          <w:p w:rsidR="0033042A" w:rsidRPr="00477CB1" w:rsidRDefault="0033042A" w:rsidP="00621891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Сохранение исторического и культурного наследия;</w:t>
            </w:r>
          </w:p>
          <w:p w:rsidR="0033042A" w:rsidRPr="00477CB1" w:rsidRDefault="0033042A" w:rsidP="00621891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  <w:color w:val="000000"/>
              </w:rPr>
              <w:t>Всестороннее развитие системы социально-культурных ценностных ориентации человека и общества;</w:t>
            </w:r>
          </w:p>
          <w:p w:rsidR="0033042A" w:rsidRPr="00477CB1" w:rsidRDefault="0033042A" w:rsidP="00621891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Приобщение людей к знанию и интересу ко всему многообразию культур человечества, их духовное и интеллектуальное обогащение через это знание, воспитание толерантного отношения к иному, незнакомому, непривычному, воспитание потребности в доброжелательном культурном взаимодействии, общении, преодолении национальной, конфессиональной и социально-политической отчужденности; воспитание демократического и плюралистического миропонимания, осознания взаимосвязи общечеловеческих ценностей с глубинным содержанием любой национальной культуры.</w:t>
            </w:r>
          </w:p>
        </w:tc>
      </w:tr>
      <w:tr w:rsidR="0033042A" w:rsidRPr="00477CB1" w:rsidTr="00621891">
        <w:trPr>
          <w:trHeight w:val="256"/>
        </w:trPr>
        <w:tc>
          <w:tcPr>
            <w:tcW w:w="3960" w:type="dxa"/>
            <w:gridSpan w:val="2"/>
            <w:vAlign w:val="center"/>
          </w:tcPr>
          <w:p w:rsidR="0033042A" w:rsidRPr="00477CB1" w:rsidRDefault="0033042A" w:rsidP="00621891">
            <w:pPr>
              <w:pStyle w:val="ad"/>
              <w:jc w:val="both"/>
            </w:pPr>
            <w:r w:rsidRPr="00477CB1">
              <w:t>Задачи муниципальной программы</w:t>
            </w:r>
          </w:p>
        </w:tc>
        <w:tc>
          <w:tcPr>
            <w:tcW w:w="6120" w:type="dxa"/>
            <w:vAlign w:val="center"/>
          </w:tcPr>
          <w:p w:rsidR="0033042A" w:rsidRPr="00477CB1" w:rsidRDefault="0033042A" w:rsidP="00621891">
            <w:pPr>
              <w:pStyle w:val="ad"/>
              <w:jc w:val="both"/>
            </w:pPr>
            <w:r w:rsidRPr="00477CB1">
              <w:t>Создание условий для организации досуга и обеспечение жителей муниципального образования услугами учреждений культуры;</w:t>
            </w:r>
          </w:p>
          <w:p w:rsidR="0033042A" w:rsidRPr="00477CB1" w:rsidRDefault="0033042A" w:rsidP="00621891">
            <w:pPr>
              <w:pStyle w:val="ad"/>
              <w:jc w:val="both"/>
            </w:pPr>
            <w:r w:rsidRPr="00477CB1">
              <w:t>Организация и проведение культурно-массовых мероприятий на территории муниципального образования;</w:t>
            </w:r>
          </w:p>
          <w:p w:rsidR="0033042A" w:rsidRPr="00477CB1" w:rsidRDefault="0033042A" w:rsidP="00621891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Модернизация, капитальный ремонт и ремонт </w:t>
            </w:r>
            <w:r w:rsidRPr="00477CB1">
              <w:rPr>
                <w:rFonts w:ascii="Arial" w:hAnsi="Arial" w:cs="Arial"/>
              </w:rPr>
              <w:lastRenderedPageBreak/>
              <w:t>материально-технической базы муниципальных учреждений культуры.</w:t>
            </w:r>
          </w:p>
        </w:tc>
      </w:tr>
      <w:tr w:rsidR="00260743" w:rsidRPr="00477CB1" w:rsidTr="00621891">
        <w:trPr>
          <w:trHeight w:val="256"/>
        </w:trPr>
        <w:tc>
          <w:tcPr>
            <w:tcW w:w="3960" w:type="dxa"/>
            <w:gridSpan w:val="2"/>
          </w:tcPr>
          <w:p w:rsidR="00260743" w:rsidRPr="00477CB1" w:rsidRDefault="00260743" w:rsidP="00260743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lastRenderedPageBreak/>
              <w:t xml:space="preserve">Показатели муниципальной программы </w:t>
            </w:r>
          </w:p>
        </w:tc>
        <w:tc>
          <w:tcPr>
            <w:tcW w:w="6120" w:type="dxa"/>
          </w:tcPr>
          <w:p w:rsidR="00260743" w:rsidRPr="00477CB1" w:rsidRDefault="00260743" w:rsidP="002607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-</w:t>
            </w:r>
            <w:r w:rsidR="00B1567E" w:rsidRPr="00477CB1">
              <w:rPr>
                <w:rFonts w:ascii="Arial" w:hAnsi="Arial" w:cs="Arial"/>
              </w:rPr>
              <w:t xml:space="preserve"> количество посещений </w:t>
            </w:r>
            <w:r w:rsidRPr="00477CB1">
              <w:rPr>
                <w:rFonts w:ascii="Arial" w:hAnsi="Arial" w:cs="Arial"/>
              </w:rPr>
              <w:t xml:space="preserve">культурно-досуговых мероприятиях чел; </w:t>
            </w:r>
          </w:p>
          <w:p w:rsidR="00260743" w:rsidRPr="00477CB1" w:rsidRDefault="00260743" w:rsidP="002607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</w:rPr>
              <w:t>-</w:t>
            </w:r>
            <w:r w:rsidR="00B1567E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количество клубных формирований</w:t>
            </w:r>
            <w:r w:rsidR="0099204F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шт;</w:t>
            </w:r>
            <w:r w:rsidRPr="00477CB1">
              <w:rPr>
                <w:rFonts w:ascii="Arial" w:hAnsi="Arial" w:cs="Arial"/>
                <w:color w:val="000000"/>
              </w:rPr>
              <w:t xml:space="preserve">  количеств культурно-досуговых  мероприятий</w:t>
            </w:r>
            <w:r w:rsidR="0099204F" w:rsidRPr="00477CB1">
              <w:rPr>
                <w:rFonts w:ascii="Arial" w:hAnsi="Arial" w:cs="Arial"/>
                <w:color w:val="000000"/>
              </w:rPr>
              <w:t xml:space="preserve"> </w:t>
            </w:r>
            <w:r w:rsidRPr="00477CB1">
              <w:rPr>
                <w:rFonts w:ascii="Arial" w:hAnsi="Arial" w:cs="Arial"/>
                <w:color w:val="000000"/>
              </w:rPr>
              <w:t xml:space="preserve">шт; </w:t>
            </w:r>
          </w:p>
          <w:p w:rsidR="00260743" w:rsidRPr="00477CB1" w:rsidRDefault="00260743" w:rsidP="002607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-</w:t>
            </w:r>
            <w:r w:rsidR="00B1567E" w:rsidRPr="00477CB1">
              <w:rPr>
                <w:rFonts w:ascii="Arial" w:hAnsi="Arial" w:cs="Arial"/>
                <w:color w:val="000000"/>
              </w:rPr>
              <w:t xml:space="preserve"> </w:t>
            </w:r>
            <w:r w:rsidRPr="00477CB1">
              <w:rPr>
                <w:rFonts w:ascii="Arial" w:hAnsi="Arial" w:cs="Arial"/>
                <w:color w:val="000000"/>
              </w:rPr>
              <w:t>среднее число участников в клубных формированиях чел;</w:t>
            </w:r>
          </w:p>
          <w:p w:rsidR="00260743" w:rsidRPr="00477CB1" w:rsidRDefault="00260743" w:rsidP="002607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-</w:t>
            </w:r>
            <w:r w:rsidR="00B1567E" w:rsidRPr="00477CB1">
              <w:rPr>
                <w:rFonts w:ascii="Arial" w:hAnsi="Arial" w:cs="Arial"/>
                <w:color w:val="000000"/>
              </w:rPr>
              <w:t xml:space="preserve"> </w:t>
            </w:r>
            <w:r w:rsidRPr="00477CB1">
              <w:rPr>
                <w:rFonts w:ascii="Arial" w:hAnsi="Arial" w:cs="Arial"/>
                <w:color w:val="000000"/>
              </w:rPr>
              <w:t>приобретение музыкального оборудования;</w:t>
            </w:r>
          </w:p>
          <w:p w:rsidR="00260743" w:rsidRPr="00477CB1" w:rsidRDefault="00260743" w:rsidP="002607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  <w:color w:val="000000"/>
              </w:rPr>
              <w:t>-</w:t>
            </w:r>
            <w:r w:rsidR="00B1567E" w:rsidRPr="00477CB1">
              <w:rPr>
                <w:rFonts w:ascii="Arial" w:hAnsi="Arial" w:cs="Arial"/>
                <w:color w:val="000000"/>
              </w:rPr>
              <w:t xml:space="preserve"> </w:t>
            </w:r>
            <w:r w:rsidRPr="00477CB1">
              <w:rPr>
                <w:rFonts w:ascii="Arial" w:hAnsi="Arial" w:cs="Arial"/>
                <w:color w:val="000000"/>
              </w:rPr>
              <w:t>капитальный ремонт здания.</w:t>
            </w:r>
          </w:p>
        </w:tc>
      </w:tr>
      <w:tr w:rsidR="00260743" w:rsidRPr="00477CB1" w:rsidTr="00621891">
        <w:trPr>
          <w:trHeight w:val="256"/>
        </w:trPr>
        <w:tc>
          <w:tcPr>
            <w:tcW w:w="3960" w:type="dxa"/>
            <w:gridSpan w:val="2"/>
          </w:tcPr>
          <w:p w:rsidR="00260743" w:rsidRPr="00477CB1" w:rsidRDefault="00260743" w:rsidP="00260743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Программно-целевые инструменты муниципальной программы</w:t>
            </w:r>
          </w:p>
        </w:tc>
        <w:tc>
          <w:tcPr>
            <w:tcW w:w="6120" w:type="dxa"/>
          </w:tcPr>
          <w:p w:rsidR="00260743" w:rsidRPr="00477CB1" w:rsidRDefault="00260743" w:rsidP="00260743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1.</w:t>
            </w:r>
            <w:r w:rsidR="005773D9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Подпрограмма «Развитие и совершенствование культурно-досуговой деятельности»</w:t>
            </w:r>
          </w:p>
        </w:tc>
      </w:tr>
      <w:tr w:rsidR="00260743" w:rsidRPr="00477CB1" w:rsidTr="00621891">
        <w:trPr>
          <w:trHeight w:val="256"/>
        </w:trPr>
        <w:tc>
          <w:tcPr>
            <w:tcW w:w="3960" w:type="dxa"/>
            <w:gridSpan w:val="2"/>
          </w:tcPr>
          <w:p w:rsidR="00260743" w:rsidRPr="00477CB1" w:rsidRDefault="00260743" w:rsidP="00260743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Этапы и сроки реализации муниципальной программы</w:t>
            </w:r>
          </w:p>
        </w:tc>
        <w:tc>
          <w:tcPr>
            <w:tcW w:w="6120" w:type="dxa"/>
          </w:tcPr>
          <w:p w:rsidR="00260743" w:rsidRPr="00477CB1" w:rsidRDefault="00260743" w:rsidP="00260743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2017-2022 годы</w:t>
            </w:r>
          </w:p>
        </w:tc>
      </w:tr>
      <w:tr w:rsidR="00260743" w:rsidRPr="00477CB1" w:rsidTr="00B1567E">
        <w:trPr>
          <w:gridBefore w:val="1"/>
          <w:wBefore w:w="11" w:type="dxa"/>
          <w:trHeight w:val="274"/>
        </w:trPr>
        <w:tc>
          <w:tcPr>
            <w:tcW w:w="3949" w:type="dxa"/>
          </w:tcPr>
          <w:p w:rsidR="00260743" w:rsidRPr="00477CB1" w:rsidRDefault="00260743" w:rsidP="00260743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Объемы финансирования муниципальной программы</w:t>
            </w:r>
          </w:p>
        </w:tc>
        <w:tc>
          <w:tcPr>
            <w:tcW w:w="6120" w:type="dxa"/>
          </w:tcPr>
          <w:p w:rsidR="00260743" w:rsidRPr="00477CB1" w:rsidRDefault="00260743" w:rsidP="00260743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Объем финансирования программы</w:t>
            </w:r>
          </w:p>
          <w:p w:rsidR="00260743" w:rsidRPr="00477CB1" w:rsidRDefault="00260743" w:rsidP="00260743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- 930</w:t>
            </w:r>
            <w:r w:rsidR="00B1567E" w:rsidRPr="00477CB1">
              <w:rPr>
                <w:rFonts w:ascii="Arial" w:hAnsi="Arial" w:cs="Arial"/>
                <w:color w:val="000000"/>
              </w:rPr>
              <w:t>9</w:t>
            </w:r>
            <w:r w:rsidRPr="00477CB1">
              <w:rPr>
                <w:rFonts w:ascii="Arial" w:hAnsi="Arial" w:cs="Arial"/>
                <w:color w:val="000000"/>
              </w:rPr>
              <w:t>,</w:t>
            </w:r>
            <w:r w:rsidR="00B1567E" w:rsidRPr="00477CB1">
              <w:rPr>
                <w:rFonts w:ascii="Arial" w:hAnsi="Arial" w:cs="Arial"/>
                <w:color w:val="000000"/>
              </w:rPr>
              <w:t>4</w:t>
            </w:r>
            <w:r w:rsidRPr="00477CB1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260743" w:rsidRPr="00477CB1" w:rsidRDefault="00260743" w:rsidP="00260743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 xml:space="preserve">2017 г. – 1908,5 тыс. руб. в т. ч. 162,7 тыс. руб. </w:t>
            </w:r>
            <w:r w:rsidRPr="00477CB1">
              <w:rPr>
                <w:rFonts w:ascii="Arial" w:hAnsi="Arial" w:cs="Arial"/>
              </w:rPr>
              <w:t>из областного бюджета ТО;</w:t>
            </w:r>
          </w:p>
          <w:p w:rsidR="00260743" w:rsidRPr="00477CB1" w:rsidRDefault="00260743" w:rsidP="00260743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2018 г. – </w:t>
            </w:r>
            <w:r w:rsidR="00B1567E" w:rsidRPr="00477CB1">
              <w:rPr>
                <w:rFonts w:ascii="Arial" w:hAnsi="Arial" w:cs="Arial"/>
              </w:rPr>
              <w:t>2773,500</w:t>
            </w:r>
            <w:r w:rsidRPr="00477CB1">
              <w:rPr>
                <w:rFonts w:ascii="Arial" w:hAnsi="Arial" w:cs="Arial"/>
              </w:rPr>
              <w:t xml:space="preserve"> тыс. руб., в т.ч. </w:t>
            </w:r>
            <w:r w:rsidR="00B1567E" w:rsidRPr="00477CB1">
              <w:rPr>
                <w:rFonts w:ascii="Arial" w:hAnsi="Arial" w:cs="Arial"/>
              </w:rPr>
              <w:t>176,3</w:t>
            </w:r>
            <w:r w:rsidRPr="00477CB1">
              <w:rPr>
                <w:rFonts w:ascii="Arial" w:hAnsi="Arial" w:cs="Arial"/>
              </w:rPr>
              <w:t xml:space="preserve"> тыс. руб. из областного бюджета ТО., субсидия на поддержку лучших работников культуры бюджет ТО 50,0 тыс.</w:t>
            </w:r>
            <w:r w:rsidR="005773D9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руб., мероприятие «Создание условий для реализации сферы культуры» (гос.</w:t>
            </w:r>
            <w:r w:rsidR="0099204F" w:rsidRPr="00477CB1">
              <w:rPr>
                <w:rFonts w:ascii="Arial" w:hAnsi="Arial" w:cs="Arial"/>
              </w:rPr>
              <w:t xml:space="preserve"> п</w:t>
            </w:r>
            <w:r w:rsidRPr="00477CB1">
              <w:rPr>
                <w:rFonts w:ascii="Arial" w:hAnsi="Arial" w:cs="Arial"/>
              </w:rPr>
              <w:t>оддержка</w:t>
            </w:r>
            <w:r w:rsidR="0099204F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мун. учреждений культуры) 100,0 тыс.</w:t>
            </w:r>
            <w:r w:rsidR="005773D9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руб.</w:t>
            </w:r>
            <w:r w:rsidR="00B1567E" w:rsidRPr="00477CB1">
              <w:rPr>
                <w:rFonts w:ascii="Arial" w:hAnsi="Arial" w:cs="Arial"/>
              </w:rPr>
              <w:t xml:space="preserve"> Софинансирование на капитальный ремонт муниципальных учреждений, находящихся на территории сельских поселений- 306,0 тыс. руб. </w:t>
            </w:r>
          </w:p>
          <w:p w:rsidR="00260743" w:rsidRPr="00477CB1" w:rsidRDefault="00260743" w:rsidP="00260743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2019 г. – 2312,2 тыс. руб., в т.ч. 171,0 тыс. руб. из областного бюджета ТО;</w:t>
            </w:r>
          </w:p>
          <w:p w:rsidR="00260743" w:rsidRPr="00477CB1" w:rsidRDefault="00260743" w:rsidP="00260743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2020 г. – 2315,2 тыс. руб., в т.ч. 174,0 тыс. руб. из областного бюджета ТО.</w:t>
            </w:r>
          </w:p>
          <w:p w:rsidR="00260743" w:rsidRPr="00477CB1" w:rsidRDefault="00260743" w:rsidP="00260743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2021 г. – 0,0 тыс. руб.</w:t>
            </w:r>
          </w:p>
          <w:p w:rsidR="00260743" w:rsidRPr="00477CB1" w:rsidRDefault="00260743" w:rsidP="00260743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2022 г. – 0,0 тыс. руб.</w:t>
            </w:r>
          </w:p>
        </w:tc>
      </w:tr>
      <w:tr w:rsidR="00260743" w:rsidRPr="00477CB1" w:rsidTr="00621891">
        <w:trPr>
          <w:gridBefore w:val="1"/>
          <w:wBefore w:w="11" w:type="dxa"/>
          <w:trHeight w:val="1549"/>
        </w:trPr>
        <w:tc>
          <w:tcPr>
            <w:tcW w:w="3949" w:type="dxa"/>
          </w:tcPr>
          <w:p w:rsidR="00260743" w:rsidRPr="00477CB1" w:rsidRDefault="00260743" w:rsidP="00260743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Ожидаемые результаты реализации муниципальной программы</w:t>
            </w:r>
          </w:p>
        </w:tc>
        <w:tc>
          <w:tcPr>
            <w:tcW w:w="6120" w:type="dxa"/>
          </w:tcPr>
          <w:p w:rsidR="00260743" w:rsidRPr="00477CB1" w:rsidRDefault="00260743" w:rsidP="00260743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Создание благоприятных условий для творческой деятельности населения, эстетического воспитания молодежи;</w:t>
            </w:r>
          </w:p>
          <w:p w:rsidR="00B75D6D" w:rsidRPr="00477CB1" w:rsidRDefault="00260743" w:rsidP="00260743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</w:rPr>
              <w:t>Улучшение материально-технической базы учреждений культуры, техническое и технологическое оснащение</w:t>
            </w:r>
            <w:r w:rsidR="005773D9" w:rsidRPr="00477CB1">
              <w:rPr>
                <w:rFonts w:ascii="Arial" w:hAnsi="Arial" w:cs="Arial"/>
                <w:color w:val="000000"/>
              </w:rPr>
              <w:t>;</w:t>
            </w:r>
          </w:p>
          <w:p w:rsidR="00681BB7" w:rsidRPr="00477CB1" w:rsidRDefault="00B75D6D" w:rsidP="00B75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Увеличить </w:t>
            </w:r>
            <w:r w:rsidR="005773D9" w:rsidRPr="00477CB1">
              <w:rPr>
                <w:rFonts w:ascii="Arial" w:hAnsi="Arial" w:cs="Arial"/>
              </w:rPr>
              <w:t xml:space="preserve">количество посещений </w:t>
            </w:r>
            <w:r w:rsidRPr="00477CB1">
              <w:rPr>
                <w:rFonts w:ascii="Arial" w:hAnsi="Arial" w:cs="Arial"/>
              </w:rPr>
              <w:t>культурно</w:t>
            </w:r>
            <w:r w:rsid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-досуговых мероприятиях с 2100 до 2300 человек;</w:t>
            </w:r>
          </w:p>
          <w:p w:rsidR="00B75D6D" w:rsidRPr="00477CB1" w:rsidRDefault="00B75D6D" w:rsidP="00B75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</w:rPr>
              <w:t>Увеличить количество клубных формирований с14 по 16 шт</w:t>
            </w:r>
            <w:r w:rsidR="005773D9" w:rsidRPr="00477CB1">
              <w:rPr>
                <w:rFonts w:ascii="Arial" w:hAnsi="Arial" w:cs="Arial"/>
              </w:rPr>
              <w:t>.</w:t>
            </w:r>
            <w:r w:rsidRPr="00477CB1">
              <w:rPr>
                <w:rFonts w:ascii="Arial" w:hAnsi="Arial" w:cs="Arial"/>
              </w:rPr>
              <w:t>;</w:t>
            </w:r>
          </w:p>
          <w:p w:rsidR="00B75D6D" w:rsidRPr="00477CB1" w:rsidRDefault="00B75D6D" w:rsidP="00B75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Увеличить количество культурно</w:t>
            </w:r>
            <w:r w:rsidR="00477CB1">
              <w:rPr>
                <w:rFonts w:ascii="Arial" w:hAnsi="Arial" w:cs="Arial"/>
                <w:color w:val="000000"/>
              </w:rPr>
              <w:t xml:space="preserve"> </w:t>
            </w:r>
            <w:r w:rsidRPr="00477CB1">
              <w:rPr>
                <w:rFonts w:ascii="Arial" w:hAnsi="Arial" w:cs="Arial"/>
                <w:color w:val="000000"/>
              </w:rPr>
              <w:t>-</w:t>
            </w:r>
            <w:r w:rsidR="00477CB1">
              <w:rPr>
                <w:rFonts w:ascii="Arial" w:hAnsi="Arial" w:cs="Arial"/>
                <w:color w:val="000000"/>
              </w:rPr>
              <w:t xml:space="preserve"> </w:t>
            </w:r>
            <w:r w:rsidRPr="00477CB1">
              <w:rPr>
                <w:rFonts w:ascii="Arial" w:hAnsi="Arial" w:cs="Arial"/>
                <w:color w:val="000000"/>
              </w:rPr>
              <w:t xml:space="preserve">досуговых  мероприятий с </w:t>
            </w:r>
            <w:r w:rsidRPr="00477CB1">
              <w:rPr>
                <w:rFonts w:ascii="Arial" w:hAnsi="Arial" w:cs="Arial"/>
              </w:rPr>
              <w:t>46 до 50 шт</w:t>
            </w:r>
            <w:r w:rsidR="005773D9" w:rsidRPr="00477CB1">
              <w:rPr>
                <w:rFonts w:ascii="Arial" w:hAnsi="Arial" w:cs="Arial"/>
              </w:rPr>
              <w:t>.</w:t>
            </w:r>
            <w:r w:rsidR="00681BB7" w:rsidRPr="00477CB1">
              <w:rPr>
                <w:rFonts w:ascii="Arial" w:hAnsi="Arial" w:cs="Arial"/>
                <w:color w:val="000000"/>
              </w:rPr>
              <w:t>;</w:t>
            </w:r>
          </w:p>
          <w:p w:rsidR="00B75D6D" w:rsidRPr="00477CB1" w:rsidRDefault="00B75D6D" w:rsidP="00B75D6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Увеличить среднее число участников в клубных формированиях с 110 до 120 человек;</w:t>
            </w:r>
          </w:p>
        </w:tc>
      </w:tr>
      <w:tr w:rsidR="00260743" w:rsidRPr="00477CB1" w:rsidTr="00167F1D">
        <w:trPr>
          <w:gridBefore w:val="1"/>
          <w:wBefore w:w="11" w:type="dxa"/>
          <w:trHeight w:val="1170"/>
        </w:trPr>
        <w:tc>
          <w:tcPr>
            <w:tcW w:w="3949" w:type="dxa"/>
          </w:tcPr>
          <w:p w:rsidR="00260743" w:rsidRPr="00477CB1" w:rsidRDefault="00260743" w:rsidP="00260743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Система организации контроля за выполнением программы</w:t>
            </w:r>
          </w:p>
        </w:tc>
        <w:tc>
          <w:tcPr>
            <w:tcW w:w="6120" w:type="dxa"/>
          </w:tcPr>
          <w:p w:rsidR="00260743" w:rsidRPr="00477CB1" w:rsidRDefault="00260743" w:rsidP="00260743">
            <w:pPr>
              <w:spacing w:before="100" w:beforeAutospacing="1" w:after="100" w:afterAutospacing="1"/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Управление и контроль за исполнением программы осуществляет администрация муниципального образования Юго-Восточное Суворовского района</w:t>
            </w:r>
          </w:p>
        </w:tc>
      </w:tr>
    </w:tbl>
    <w:p w:rsidR="006808E6" w:rsidRPr="00477CB1" w:rsidRDefault="006808E6" w:rsidP="00743506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77CB1">
        <w:rPr>
          <w:rFonts w:ascii="Arial" w:hAnsi="Arial" w:cs="Arial"/>
          <w:b/>
          <w:sz w:val="26"/>
          <w:szCs w:val="26"/>
        </w:rPr>
        <w:lastRenderedPageBreak/>
        <w:t>1.</w:t>
      </w:r>
      <w:r w:rsidR="00681BB7" w:rsidRPr="00477CB1">
        <w:rPr>
          <w:rFonts w:ascii="Arial" w:hAnsi="Arial" w:cs="Arial"/>
          <w:b/>
          <w:sz w:val="26"/>
          <w:szCs w:val="26"/>
        </w:rPr>
        <w:t xml:space="preserve"> </w:t>
      </w:r>
      <w:r w:rsidRPr="00477CB1">
        <w:rPr>
          <w:rFonts w:ascii="Arial" w:hAnsi="Arial" w:cs="Arial"/>
          <w:b/>
          <w:sz w:val="26"/>
          <w:szCs w:val="26"/>
        </w:rPr>
        <w:t>Характеристика проблемы, решение которой</w:t>
      </w:r>
      <w:r w:rsidR="00681BB7" w:rsidRPr="00477CB1">
        <w:rPr>
          <w:rFonts w:ascii="Arial" w:hAnsi="Arial" w:cs="Arial"/>
          <w:b/>
          <w:sz w:val="26"/>
          <w:szCs w:val="26"/>
        </w:rPr>
        <w:t xml:space="preserve"> </w:t>
      </w:r>
      <w:r w:rsidRPr="00477CB1">
        <w:rPr>
          <w:rFonts w:ascii="Arial" w:hAnsi="Arial" w:cs="Arial"/>
          <w:b/>
          <w:sz w:val="26"/>
          <w:szCs w:val="26"/>
        </w:rPr>
        <w:t>осуществляется путем</w:t>
      </w:r>
      <w:r w:rsidR="00681BB7" w:rsidRPr="00477CB1">
        <w:rPr>
          <w:rFonts w:ascii="Arial" w:hAnsi="Arial" w:cs="Arial"/>
          <w:b/>
          <w:sz w:val="26"/>
          <w:szCs w:val="26"/>
        </w:rPr>
        <w:t xml:space="preserve"> </w:t>
      </w:r>
      <w:r w:rsidR="00743506" w:rsidRPr="00477CB1">
        <w:rPr>
          <w:rFonts w:ascii="Arial" w:hAnsi="Arial" w:cs="Arial"/>
          <w:b/>
          <w:sz w:val="26"/>
          <w:szCs w:val="26"/>
        </w:rPr>
        <w:t xml:space="preserve">реализации </w:t>
      </w:r>
      <w:r w:rsidRPr="00477CB1">
        <w:rPr>
          <w:rFonts w:ascii="Arial" w:hAnsi="Arial" w:cs="Arial"/>
          <w:b/>
          <w:sz w:val="26"/>
          <w:szCs w:val="26"/>
        </w:rPr>
        <w:t>программы</w:t>
      </w:r>
    </w:p>
    <w:p w:rsidR="006808E6" w:rsidRPr="00477CB1" w:rsidRDefault="006808E6" w:rsidP="00743506">
      <w:pPr>
        <w:ind w:firstLine="709"/>
        <w:jc w:val="right"/>
        <w:rPr>
          <w:rFonts w:ascii="Arial" w:hAnsi="Arial" w:cs="Arial"/>
        </w:rPr>
      </w:pPr>
    </w:p>
    <w:p w:rsidR="006808E6" w:rsidRPr="00477CB1" w:rsidRDefault="006808E6" w:rsidP="00743506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Статья 44 Конституции Российской Федера</w:t>
      </w:r>
      <w:r w:rsidR="00167F1D" w:rsidRPr="00477CB1">
        <w:rPr>
          <w:rFonts w:ascii="Arial" w:hAnsi="Arial" w:cs="Arial"/>
        </w:rPr>
        <w:t xml:space="preserve">ции </w:t>
      </w:r>
      <w:r w:rsidRPr="00477CB1">
        <w:rPr>
          <w:rFonts w:ascii="Arial" w:hAnsi="Arial" w:cs="Arial"/>
        </w:rPr>
        <w:t>определила, что каждый человек, находящийся на территории России, имеет право на участие в культурной жизни и пользование</w:t>
      </w:r>
      <w:r w:rsidR="00681BB7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учреждениями культуры, а также на доступ к культ</w:t>
      </w:r>
      <w:r w:rsidR="00167F1D" w:rsidRPr="00477CB1">
        <w:rPr>
          <w:rFonts w:ascii="Arial" w:hAnsi="Arial" w:cs="Arial"/>
        </w:rPr>
        <w:t xml:space="preserve">урным ценностям. Право граждан </w:t>
      </w:r>
      <w:r w:rsidRPr="00477CB1">
        <w:rPr>
          <w:rFonts w:ascii="Arial" w:hAnsi="Arial" w:cs="Arial"/>
        </w:rPr>
        <w:t>на качественное удовлетворение культурно - информационных потребностей должно подкрепляться соответствующим финансовым обеспечением, поэтому разработка и реализации государственной политики финансирования культуры имеет чрезвычайно важное значение, как на федеральном уровне, так и в муниципальных образованиях.</w:t>
      </w:r>
    </w:p>
    <w:p w:rsidR="006808E6" w:rsidRPr="00477CB1" w:rsidRDefault="006808E6" w:rsidP="00743506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Деятельность культурно - досуговых учрежден</w:t>
      </w:r>
      <w:r w:rsidR="00167F1D" w:rsidRPr="00477CB1">
        <w:rPr>
          <w:rFonts w:ascii="Arial" w:hAnsi="Arial" w:cs="Arial"/>
        </w:rPr>
        <w:t xml:space="preserve">ий является одной из важнейших </w:t>
      </w:r>
      <w:r w:rsidRPr="00477CB1">
        <w:rPr>
          <w:rFonts w:ascii="Arial" w:hAnsi="Arial" w:cs="Arial"/>
        </w:rPr>
        <w:t>составляющих современной к</w:t>
      </w:r>
      <w:r w:rsidR="008B0010" w:rsidRPr="00477CB1">
        <w:rPr>
          <w:rFonts w:ascii="Arial" w:hAnsi="Arial" w:cs="Arial"/>
        </w:rPr>
        <w:t>ультурной жизни в  поселении, МБ</w:t>
      </w:r>
      <w:r w:rsidRPr="00477CB1">
        <w:rPr>
          <w:rFonts w:ascii="Arial" w:hAnsi="Arial" w:cs="Arial"/>
        </w:rPr>
        <w:t>УК «КДО Юго-Восточное» выполняет образовательные, воспитательные, информационные, досуговые функции, способствует формированию нравственно-эстетических основ, духовных потребностей и ценностных ориентаций населения.</w:t>
      </w:r>
    </w:p>
    <w:p w:rsidR="006808E6" w:rsidRPr="00477CB1" w:rsidRDefault="006808E6" w:rsidP="00743506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Из</w:t>
      </w:r>
      <w:r w:rsidR="00681BB7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-</w:t>
      </w:r>
      <w:r w:rsidR="00681BB7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за отсутствия материальных и моральных стимулов меценатство культуры развивается крайне медленно и не оказывает влияние на ее состояние. В то же время возможность увеличения собственных доходов учреждения культуры ограничена их социальными целями, недостаточным уровнем благосостояния населения.</w:t>
      </w:r>
    </w:p>
    <w:p w:rsidR="006808E6" w:rsidRPr="00477CB1" w:rsidRDefault="006808E6" w:rsidP="00743506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Программа содержит комплекс мероприятий, направленных на организацию досуга населения муниципального образования Юго-Восточное Суворовского района, повышения качества проводимых  мероприятий, обеспечение условий для творчества и инновационной деятельности; мероприятий, направленных на укрепление социального статуса культработника, повышение уровня профессионального мастерства.</w:t>
      </w:r>
    </w:p>
    <w:p w:rsidR="006808E6" w:rsidRPr="00477CB1" w:rsidRDefault="006808E6" w:rsidP="00743506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Реализация программных мероприятий позволит сохранить творческий потенциал трудового коллектива и коллективов ху</w:t>
      </w:r>
      <w:r w:rsidR="008B0010" w:rsidRPr="00477CB1">
        <w:rPr>
          <w:rFonts w:ascii="Arial" w:hAnsi="Arial" w:cs="Arial"/>
        </w:rPr>
        <w:t>дожественной самодеятельности МБ</w:t>
      </w:r>
      <w:r w:rsidRPr="00477CB1">
        <w:rPr>
          <w:rFonts w:ascii="Arial" w:hAnsi="Arial" w:cs="Arial"/>
        </w:rPr>
        <w:t>УК «КДО Юго-Восточное». За счет средств программы может быть организованно участие коллективов художественной самодеятельности и солистов в конкурсах.</w:t>
      </w:r>
    </w:p>
    <w:p w:rsidR="006808E6" w:rsidRPr="00477CB1" w:rsidRDefault="008B0010" w:rsidP="006808E6">
      <w:pPr>
        <w:ind w:firstLine="708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Материально-техническая база МБ</w:t>
      </w:r>
      <w:r w:rsidR="006808E6" w:rsidRPr="00477CB1">
        <w:rPr>
          <w:rFonts w:ascii="Arial" w:hAnsi="Arial" w:cs="Arial"/>
        </w:rPr>
        <w:t>УК «КДО Юго-Восточное» - одна из главных проблем и требует дальнейшего укрепления. Здание, в котором расположен</w:t>
      </w:r>
      <w:r w:rsidRPr="00477CB1">
        <w:rPr>
          <w:rFonts w:ascii="Arial" w:hAnsi="Arial" w:cs="Arial"/>
        </w:rPr>
        <w:t xml:space="preserve"> МБ</w:t>
      </w:r>
      <w:r w:rsidR="006808E6" w:rsidRPr="00477CB1">
        <w:rPr>
          <w:rFonts w:ascii="Arial" w:hAnsi="Arial" w:cs="Arial"/>
        </w:rPr>
        <w:t>УК «КДО Юго-Восточное» требует капитального ремонта. Особенно эт</w:t>
      </w:r>
      <w:r w:rsidR="00C17AF9" w:rsidRPr="00477CB1">
        <w:rPr>
          <w:rFonts w:ascii="Arial" w:hAnsi="Arial" w:cs="Arial"/>
        </w:rPr>
        <w:t xml:space="preserve">о касается замены оконных рам, </w:t>
      </w:r>
      <w:r w:rsidR="006808E6" w:rsidRPr="00477CB1">
        <w:rPr>
          <w:rFonts w:ascii="Arial" w:hAnsi="Arial" w:cs="Arial"/>
        </w:rPr>
        <w:t>оснащение учреждения пожарной сигнализацией и системой оповещения, ремонт фасада здания, а также обеспечение музыкальной аппаратурой, инструментами, концертными костюмами.</w:t>
      </w:r>
    </w:p>
    <w:p w:rsidR="006808E6" w:rsidRPr="00477CB1" w:rsidRDefault="006808E6" w:rsidP="006808E6">
      <w:pPr>
        <w:ind w:firstLine="708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Отрасль, традиционно ориентированная на финансовую поддержку оказалась наименее подготовленной к рыночным отношениям.</w:t>
      </w:r>
    </w:p>
    <w:p w:rsidR="006808E6" w:rsidRPr="00477CB1" w:rsidRDefault="006808E6" w:rsidP="006808E6">
      <w:pPr>
        <w:ind w:firstLine="708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Решение проблемы возможно программно-целевыми методами.</w:t>
      </w:r>
    </w:p>
    <w:p w:rsidR="006808E6" w:rsidRPr="00477CB1" w:rsidRDefault="006808E6" w:rsidP="00681BB7">
      <w:pPr>
        <w:ind w:firstLine="709"/>
        <w:rPr>
          <w:rFonts w:ascii="Arial" w:hAnsi="Arial" w:cs="Arial"/>
        </w:rPr>
      </w:pPr>
    </w:p>
    <w:p w:rsidR="006808E6" w:rsidRPr="00477CB1" w:rsidRDefault="006808E6" w:rsidP="00681BB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77CB1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  <w:r w:rsidR="005D1C46" w:rsidRPr="00477CB1">
        <w:rPr>
          <w:rFonts w:ascii="Arial" w:hAnsi="Arial" w:cs="Arial"/>
          <w:b/>
          <w:sz w:val="26"/>
          <w:szCs w:val="26"/>
        </w:rPr>
        <w:t>, ожидаемые результаты реализации муниципальной программы</w:t>
      </w:r>
    </w:p>
    <w:p w:rsidR="00681BB7" w:rsidRPr="00477CB1" w:rsidRDefault="00681BB7" w:rsidP="0099204F">
      <w:pPr>
        <w:ind w:firstLine="709"/>
        <w:jc w:val="both"/>
        <w:rPr>
          <w:rFonts w:ascii="Arial" w:hAnsi="Arial" w:cs="Arial"/>
          <w:b/>
        </w:rPr>
      </w:pPr>
    </w:p>
    <w:p w:rsidR="006808E6" w:rsidRPr="00477CB1" w:rsidRDefault="004E45AC" w:rsidP="0099204F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Цель п</w:t>
      </w:r>
      <w:r w:rsidR="006808E6" w:rsidRPr="00477CB1">
        <w:rPr>
          <w:rFonts w:ascii="Arial" w:hAnsi="Arial" w:cs="Arial"/>
        </w:rPr>
        <w:t>рограмм</w:t>
      </w:r>
      <w:r w:rsidRPr="00477CB1">
        <w:rPr>
          <w:rFonts w:ascii="Arial" w:hAnsi="Arial" w:cs="Arial"/>
        </w:rPr>
        <w:t xml:space="preserve">ы - </w:t>
      </w:r>
      <w:r w:rsidR="006808E6" w:rsidRPr="00477CB1">
        <w:rPr>
          <w:rFonts w:ascii="Arial" w:hAnsi="Arial" w:cs="Arial"/>
        </w:rPr>
        <w:t>обеспечение устойчивого функциониро</w:t>
      </w:r>
      <w:r w:rsidR="008E6550" w:rsidRPr="00477CB1">
        <w:rPr>
          <w:rFonts w:ascii="Arial" w:hAnsi="Arial" w:cs="Arial"/>
        </w:rPr>
        <w:t>вания МБ</w:t>
      </w:r>
      <w:r w:rsidR="005D1C46" w:rsidRPr="00477CB1">
        <w:rPr>
          <w:rFonts w:ascii="Arial" w:hAnsi="Arial" w:cs="Arial"/>
        </w:rPr>
        <w:t>УК «КДО Юго-Восточное», обеспечение потребностей населения района в услугах, предоставляемых учреждениями культуры</w:t>
      </w:r>
      <w:r w:rsidR="00681BB7" w:rsidRPr="00477CB1">
        <w:rPr>
          <w:rFonts w:ascii="Arial" w:hAnsi="Arial" w:cs="Arial"/>
        </w:rPr>
        <w:t>.</w:t>
      </w:r>
    </w:p>
    <w:p w:rsidR="006808E6" w:rsidRPr="00477CB1" w:rsidRDefault="006808E6" w:rsidP="0099204F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Достижение цел</w:t>
      </w:r>
      <w:r w:rsidR="004E45AC" w:rsidRPr="00477CB1">
        <w:rPr>
          <w:rFonts w:ascii="Arial" w:hAnsi="Arial" w:cs="Arial"/>
        </w:rPr>
        <w:t>и</w:t>
      </w:r>
      <w:r w:rsidRPr="00477CB1">
        <w:rPr>
          <w:rFonts w:ascii="Arial" w:hAnsi="Arial" w:cs="Arial"/>
        </w:rPr>
        <w:t xml:space="preserve"> будет обеспечено решением следующих задач:</w:t>
      </w:r>
    </w:p>
    <w:p w:rsidR="006808E6" w:rsidRPr="00477CB1" w:rsidRDefault="006808E6" w:rsidP="0099204F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</w:t>
      </w:r>
      <w:r w:rsidR="00681BB7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улучшение условий для формирования и удовлетворения культурных</w:t>
      </w:r>
    </w:p>
    <w:p w:rsidR="006808E6" w:rsidRPr="00477CB1" w:rsidRDefault="006808E6" w:rsidP="0099204F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запросов и духовных потребностей;</w:t>
      </w:r>
    </w:p>
    <w:p w:rsidR="006808E6" w:rsidRPr="00477CB1" w:rsidRDefault="006808E6" w:rsidP="0099204F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</w:t>
      </w:r>
      <w:r w:rsidR="00681BB7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улучшение условий для сохранения и развития культурно - досуговой</w:t>
      </w:r>
    </w:p>
    <w:p w:rsidR="006808E6" w:rsidRPr="00477CB1" w:rsidRDefault="006808E6" w:rsidP="0099204F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lastRenderedPageBreak/>
        <w:t>деятельности как фактора социально- экономичес</w:t>
      </w:r>
      <w:r w:rsidR="00B56929" w:rsidRPr="00477CB1">
        <w:rPr>
          <w:rFonts w:ascii="Arial" w:hAnsi="Arial" w:cs="Arial"/>
        </w:rPr>
        <w:t xml:space="preserve">кого развития поселения, а </w:t>
      </w:r>
      <w:r w:rsidRPr="00477CB1">
        <w:rPr>
          <w:rFonts w:ascii="Arial" w:hAnsi="Arial" w:cs="Arial"/>
        </w:rPr>
        <w:t>также средства эстетического, нравственного, патриотического воспитанияшироких слоев населения;</w:t>
      </w:r>
    </w:p>
    <w:p w:rsidR="006808E6" w:rsidRPr="00477CB1" w:rsidRDefault="006808E6" w:rsidP="0099204F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</w:t>
      </w:r>
      <w:r w:rsidR="00681BB7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повышение уровня организации досуга жителей поселения;</w:t>
      </w:r>
    </w:p>
    <w:p w:rsidR="006808E6" w:rsidRPr="00477CB1" w:rsidRDefault="006808E6" w:rsidP="0099204F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</w:t>
      </w:r>
      <w:r w:rsidR="00681BB7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повышение социального статуса культурно - досуговых учреждений;</w:t>
      </w:r>
    </w:p>
    <w:p w:rsidR="006808E6" w:rsidRPr="00477CB1" w:rsidRDefault="006808E6" w:rsidP="0099204F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</w:t>
      </w:r>
      <w:r w:rsidR="00681BB7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укрепление материально-технической базы</w:t>
      </w:r>
      <w:r w:rsidR="004E45AC" w:rsidRPr="00477CB1">
        <w:rPr>
          <w:rFonts w:ascii="Arial" w:hAnsi="Arial" w:cs="Arial"/>
        </w:rPr>
        <w:t>;</w:t>
      </w:r>
    </w:p>
    <w:p w:rsidR="004E45AC" w:rsidRPr="00477CB1" w:rsidRDefault="004E45AC" w:rsidP="0099204F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</w:t>
      </w:r>
      <w:r w:rsidR="00681BB7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обеспечение сохранности памятников истории и культуры;</w:t>
      </w:r>
    </w:p>
    <w:p w:rsidR="004E45AC" w:rsidRPr="00477CB1" w:rsidRDefault="004E45AC" w:rsidP="0099204F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</w:t>
      </w:r>
      <w:r w:rsidR="00681BB7" w:rsidRPr="00477CB1">
        <w:rPr>
          <w:rFonts w:ascii="Arial" w:hAnsi="Arial" w:cs="Arial"/>
        </w:rPr>
        <w:t xml:space="preserve"> </w:t>
      </w:r>
      <w:r w:rsidR="003E4D07" w:rsidRPr="00477CB1">
        <w:rPr>
          <w:rFonts w:ascii="Arial" w:hAnsi="Arial" w:cs="Arial"/>
        </w:rPr>
        <w:t>обеспечение деятельности учреждений культуры.</w:t>
      </w:r>
    </w:p>
    <w:p w:rsidR="00B75D6D" w:rsidRPr="00477CB1" w:rsidRDefault="00681BB7" w:rsidP="0099204F">
      <w:pPr>
        <w:ind w:firstLine="708"/>
        <w:jc w:val="both"/>
        <w:rPr>
          <w:rFonts w:ascii="Arial" w:hAnsi="Arial" w:cs="Arial"/>
          <w:lang w:eastAsia="en-US"/>
        </w:rPr>
      </w:pPr>
      <w:r w:rsidRPr="00477CB1">
        <w:rPr>
          <w:rFonts w:ascii="Arial" w:hAnsi="Arial" w:cs="Arial"/>
          <w:lang w:eastAsia="en-US"/>
        </w:rPr>
        <w:t xml:space="preserve">Реализация мероприятий </w:t>
      </w:r>
      <w:r w:rsidR="005D1C46" w:rsidRPr="00477CB1">
        <w:rPr>
          <w:rFonts w:ascii="Arial" w:hAnsi="Arial" w:cs="Arial"/>
          <w:lang w:eastAsia="en-US"/>
        </w:rPr>
        <w:t>Программы позволит:</w:t>
      </w:r>
    </w:p>
    <w:p w:rsidR="00B75D6D" w:rsidRPr="00477CB1" w:rsidRDefault="00681BB7" w:rsidP="00681B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 xml:space="preserve">Увеличить количество посещений </w:t>
      </w:r>
      <w:r w:rsidR="00B75D6D" w:rsidRPr="00477CB1">
        <w:rPr>
          <w:rFonts w:ascii="Arial" w:hAnsi="Arial" w:cs="Arial"/>
        </w:rPr>
        <w:t>культурно-досуговых мероп</w:t>
      </w:r>
      <w:r w:rsidRPr="00477CB1">
        <w:rPr>
          <w:rFonts w:ascii="Arial" w:hAnsi="Arial" w:cs="Arial"/>
        </w:rPr>
        <w:t>риятиях с 2100 до 2300 человек;</w:t>
      </w:r>
    </w:p>
    <w:p w:rsidR="00B75D6D" w:rsidRPr="00477CB1" w:rsidRDefault="00B75D6D" w:rsidP="00681B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77CB1">
        <w:rPr>
          <w:rFonts w:ascii="Arial" w:hAnsi="Arial" w:cs="Arial"/>
        </w:rPr>
        <w:t>Увеличить количество клубных формирований с14 по 16 шт</w:t>
      </w:r>
      <w:r w:rsidR="005773D9" w:rsidRPr="00477CB1">
        <w:rPr>
          <w:rFonts w:ascii="Arial" w:hAnsi="Arial" w:cs="Arial"/>
        </w:rPr>
        <w:t>.</w:t>
      </w:r>
      <w:r w:rsidRPr="00477CB1">
        <w:rPr>
          <w:rFonts w:ascii="Arial" w:hAnsi="Arial" w:cs="Arial"/>
        </w:rPr>
        <w:t>;</w:t>
      </w:r>
    </w:p>
    <w:p w:rsidR="00B75D6D" w:rsidRPr="00477CB1" w:rsidRDefault="00B75D6D" w:rsidP="00681B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77CB1">
        <w:rPr>
          <w:rFonts w:ascii="Arial" w:hAnsi="Arial" w:cs="Arial"/>
          <w:color w:val="000000"/>
        </w:rPr>
        <w:t>Увеличить количество культурно</w:t>
      </w:r>
      <w:r w:rsidR="00681BB7" w:rsidRPr="00477CB1">
        <w:rPr>
          <w:rFonts w:ascii="Arial" w:hAnsi="Arial" w:cs="Arial"/>
          <w:color w:val="000000"/>
        </w:rPr>
        <w:t xml:space="preserve"> </w:t>
      </w:r>
      <w:r w:rsidRPr="00477CB1">
        <w:rPr>
          <w:rFonts w:ascii="Arial" w:hAnsi="Arial" w:cs="Arial"/>
          <w:color w:val="000000"/>
        </w:rPr>
        <w:t>-</w:t>
      </w:r>
      <w:r w:rsidR="00681BB7" w:rsidRPr="00477CB1">
        <w:rPr>
          <w:rFonts w:ascii="Arial" w:hAnsi="Arial" w:cs="Arial"/>
          <w:color w:val="000000"/>
        </w:rPr>
        <w:t xml:space="preserve"> досуговых </w:t>
      </w:r>
      <w:r w:rsidRPr="00477CB1">
        <w:rPr>
          <w:rFonts w:ascii="Arial" w:hAnsi="Arial" w:cs="Arial"/>
          <w:color w:val="000000"/>
        </w:rPr>
        <w:t xml:space="preserve">мероприятий с </w:t>
      </w:r>
      <w:r w:rsidRPr="00477CB1">
        <w:rPr>
          <w:rFonts w:ascii="Arial" w:hAnsi="Arial" w:cs="Arial"/>
        </w:rPr>
        <w:t>46 до 50 шт</w:t>
      </w:r>
      <w:r w:rsidR="005773D9" w:rsidRPr="00477CB1">
        <w:rPr>
          <w:rFonts w:ascii="Arial" w:hAnsi="Arial" w:cs="Arial"/>
        </w:rPr>
        <w:t>.</w:t>
      </w:r>
      <w:r w:rsidR="00681BB7" w:rsidRPr="00477CB1">
        <w:rPr>
          <w:rFonts w:ascii="Arial" w:hAnsi="Arial" w:cs="Arial"/>
          <w:color w:val="000000"/>
        </w:rPr>
        <w:t>;</w:t>
      </w:r>
    </w:p>
    <w:p w:rsidR="00B75D6D" w:rsidRPr="00477CB1" w:rsidRDefault="00B75D6D" w:rsidP="00681BB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477CB1">
        <w:rPr>
          <w:rFonts w:ascii="Arial" w:hAnsi="Arial" w:cs="Arial"/>
          <w:color w:val="000000"/>
        </w:rPr>
        <w:t>Увеличить среднее число участников в клубных формированиях с 110 до 120 человек;</w:t>
      </w:r>
    </w:p>
    <w:p w:rsidR="00167F1D" w:rsidRPr="00477CB1" w:rsidRDefault="00B75D6D" w:rsidP="00681BB7">
      <w:pPr>
        <w:ind w:firstLine="709"/>
        <w:jc w:val="both"/>
        <w:rPr>
          <w:rFonts w:ascii="Arial" w:hAnsi="Arial" w:cs="Arial"/>
          <w:color w:val="000000"/>
        </w:rPr>
      </w:pPr>
      <w:r w:rsidRPr="00477CB1">
        <w:rPr>
          <w:rFonts w:ascii="Arial" w:hAnsi="Arial" w:cs="Arial"/>
        </w:rPr>
        <w:t>Улучшение материально-технической базы учреждений культуры, техническое и технологическое оснащение</w:t>
      </w:r>
      <w:r w:rsidRPr="00477CB1">
        <w:rPr>
          <w:rFonts w:ascii="Arial" w:hAnsi="Arial" w:cs="Arial"/>
          <w:color w:val="000000"/>
        </w:rPr>
        <w:t>.</w:t>
      </w:r>
    </w:p>
    <w:p w:rsidR="00C042EF" w:rsidRPr="00477CB1" w:rsidRDefault="00C042EF" w:rsidP="00681BB7">
      <w:pPr>
        <w:ind w:firstLine="709"/>
        <w:jc w:val="both"/>
        <w:rPr>
          <w:rFonts w:ascii="Arial" w:hAnsi="Arial" w:cs="Arial"/>
          <w:color w:val="000000"/>
        </w:rPr>
      </w:pPr>
    </w:p>
    <w:p w:rsidR="00C042EF" w:rsidRPr="00477CB1" w:rsidRDefault="00C042EF" w:rsidP="00681BB7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77CB1">
        <w:rPr>
          <w:rFonts w:ascii="Arial" w:hAnsi="Arial" w:cs="Arial"/>
          <w:b/>
          <w:sz w:val="26"/>
          <w:szCs w:val="26"/>
        </w:rPr>
        <w:t>3. Этапы и сроки реализации муниципальной программы</w:t>
      </w:r>
    </w:p>
    <w:p w:rsidR="00C042EF" w:rsidRPr="00477CB1" w:rsidRDefault="00C042EF" w:rsidP="00681BB7">
      <w:pPr>
        <w:ind w:firstLine="709"/>
        <w:jc w:val="both"/>
        <w:rPr>
          <w:rFonts w:ascii="Arial" w:hAnsi="Arial" w:cs="Arial"/>
        </w:rPr>
      </w:pPr>
    </w:p>
    <w:p w:rsidR="00C042EF" w:rsidRPr="00477CB1" w:rsidRDefault="00C042EF" w:rsidP="00681BB7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Программа будет реализована в 1 этап: 2017 – 2022 годы.</w:t>
      </w:r>
    </w:p>
    <w:p w:rsidR="00C042EF" w:rsidRPr="00477CB1" w:rsidRDefault="00C042EF" w:rsidP="00681BB7">
      <w:pPr>
        <w:ind w:firstLine="709"/>
        <w:jc w:val="both"/>
        <w:rPr>
          <w:rFonts w:ascii="Arial" w:hAnsi="Arial" w:cs="Arial"/>
        </w:rPr>
      </w:pPr>
    </w:p>
    <w:p w:rsidR="00C042EF" w:rsidRDefault="00C042EF" w:rsidP="00681BB7">
      <w:pPr>
        <w:pStyle w:val="1TimesNewRoman"/>
        <w:spacing w:after="0" w:line="24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477CB1">
        <w:rPr>
          <w:rFonts w:ascii="Arial" w:hAnsi="Arial" w:cs="Arial"/>
          <w:b/>
          <w:sz w:val="26"/>
          <w:szCs w:val="26"/>
        </w:rPr>
        <w:t>4. Основные меры правового регулирования муниципальной программы</w:t>
      </w:r>
    </w:p>
    <w:p w:rsidR="00477CB1" w:rsidRPr="00477CB1" w:rsidRDefault="00477CB1" w:rsidP="00477CB1">
      <w:pPr>
        <w:pStyle w:val="1TimesNewRoman"/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</w:p>
    <w:p w:rsidR="00C042EF" w:rsidRPr="00477CB1" w:rsidRDefault="00681BB7" w:rsidP="0099204F">
      <w:pPr>
        <w:ind w:firstLine="567"/>
        <w:jc w:val="both"/>
        <w:rPr>
          <w:rFonts w:ascii="Arial" w:hAnsi="Arial" w:cs="Arial"/>
          <w:lang w:eastAsia="en-US"/>
        </w:rPr>
      </w:pPr>
      <w:r w:rsidRPr="00477CB1">
        <w:rPr>
          <w:rFonts w:ascii="Arial" w:hAnsi="Arial" w:cs="Arial"/>
          <w:lang w:eastAsia="en-US"/>
        </w:rPr>
        <w:t xml:space="preserve">Реализация </w:t>
      </w:r>
      <w:r w:rsidR="00C042EF" w:rsidRPr="00477CB1">
        <w:rPr>
          <w:rFonts w:ascii="Arial" w:hAnsi="Arial" w:cs="Arial"/>
          <w:lang w:eastAsia="en-US"/>
        </w:rPr>
        <w:t>Программы осуществляется в соответствии с федеральным законодательством, и муниципальными правовыми актами администрации муниципального образования Юго-Восточного Суворовского района.</w:t>
      </w:r>
    </w:p>
    <w:p w:rsidR="00C042EF" w:rsidRPr="00477CB1" w:rsidRDefault="00C042EF" w:rsidP="0099204F">
      <w:pPr>
        <w:ind w:firstLine="567"/>
        <w:jc w:val="both"/>
        <w:rPr>
          <w:rFonts w:ascii="Arial" w:hAnsi="Arial" w:cs="Arial"/>
          <w:lang w:eastAsia="en-US"/>
        </w:rPr>
      </w:pPr>
      <w:r w:rsidRPr="00477CB1">
        <w:rPr>
          <w:rFonts w:ascii="Arial" w:hAnsi="Arial" w:cs="Arial"/>
          <w:lang w:eastAsia="en-US"/>
        </w:rPr>
        <w:t>Достижение цели Программы будет обеспечено за счет применения следующих мер правового регулирования:</w:t>
      </w:r>
    </w:p>
    <w:p w:rsidR="00C042EF" w:rsidRPr="00477CB1" w:rsidRDefault="00C042EF" w:rsidP="0099204F">
      <w:pPr>
        <w:ind w:firstLine="567"/>
        <w:jc w:val="both"/>
        <w:rPr>
          <w:rFonts w:ascii="Arial" w:hAnsi="Arial" w:cs="Arial"/>
          <w:lang w:eastAsia="en-US"/>
        </w:rPr>
      </w:pPr>
      <w:r w:rsidRPr="00477CB1">
        <w:rPr>
          <w:rFonts w:ascii="Arial" w:hAnsi="Arial" w:cs="Arial"/>
          <w:lang w:eastAsia="en-US"/>
        </w:rPr>
        <w:t>корректировка размера средств администрации муниципального образования Юго-Восточное Суворовского района на реализацию переданных  полномочий;</w:t>
      </w:r>
    </w:p>
    <w:p w:rsidR="00C042EF" w:rsidRPr="00477CB1" w:rsidRDefault="00C042EF" w:rsidP="0099204F">
      <w:pPr>
        <w:ind w:firstLine="567"/>
        <w:jc w:val="both"/>
        <w:rPr>
          <w:rFonts w:ascii="Arial" w:hAnsi="Arial" w:cs="Arial"/>
          <w:lang w:eastAsia="en-US"/>
        </w:rPr>
      </w:pPr>
      <w:r w:rsidRPr="00477CB1">
        <w:rPr>
          <w:rFonts w:ascii="Arial" w:hAnsi="Arial" w:cs="Arial"/>
          <w:lang w:eastAsia="en-US"/>
        </w:rPr>
        <w:t>уточнение финансового обеспечения подведомственных учреждений;</w:t>
      </w:r>
    </w:p>
    <w:p w:rsidR="00C042EF" w:rsidRPr="00477CB1" w:rsidRDefault="00C042EF" w:rsidP="0099204F">
      <w:pPr>
        <w:ind w:firstLine="567"/>
        <w:jc w:val="both"/>
        <w:rPr>
          <w:rFonts w:ascii="Arial" w:hAnsi="Arial" w:cs="Arial"/>
          <w:lang w:eastAsia="en-US"/>
        </w:rPr>
      </w:pPr>
      <w:r w:rsidRPr="00477CB1">
        <w:rPr>
          <w:rFonts w:ascii="Arial" w:hAnsi="Arial" w:cs="Arial"/>
          <w:lang w:eastAsia="en-US"/>
        </w:rPr>
        <w:t>подготовка проектов муниципальных правовых актов</w:t>
      </w:r>
      <w:r w:rsidR="00621891" w:rsidRPr="00477CB1">
        <w:rPr>
          <w:rFonts w:ascii="Arial" w:hAnsi="Arial" w:cs="Arial"/>
          <w:lang w:eastAsia="en-US"/>
        </w:rPr>
        <w:t xml:space="preserve"> администрации</w:t>
      </w:r>
      <w:r w:rsidRPr="00477CB1">
        <w:rPr>
          <w:rFonts w:ascii="Arial" w:hAnsi="Arial" w:cs="Arial"/>
          <w:lang w:eastAsia="en-US"/>
        </w:rPr>
        <w:t xml:space="preserve"> муниципального образования </w:t>
      </w:r>
      <w:r w:rsidR="00621891" w:rsidRPr="00477CB1">
        <w:rPr>
          <w:rFonts w:ascii="Arial" w:hAnsi="Arial" w:cs="Arial"/>
          <w:lang w:eastAsia="en-US"/>
        </w:rPr>
        <w:t>Юго-Восточное Суворовского</w:t>
      </w:r>
      <w:r w:rsidRPr="00477CB1">
        <w:rPr>
          <w:rFonts w:ascii="Arial" w:hAnsi="Arial" w:cs="Arial"/>
          <w:lang w:eastAsia="en-US"/>
        </w:rPr>
        <w:t xml:space="preserve"> район</w:t>
      </w:r>
      <w:r w:rsidR="00621891" w:rsidRPr="00477CB1">
        <w:rPr>
          <w:rFonts w:ascii="Arial" w:hAnsi="Arial" w:cs="Arial"/>
          <w:lang w:eastAsia="en-US"/>
        </w:rPr>
        <w:t>а</w:t>
      </w:r>
      <w:r w:rsidRPr="00477CB1">
        <w:rPr>
          <w:rFonts w:ascii="Arial" w:hAnsi="Arial" w:cs="Arial"/>
          <w:lang w:eastAsia="en-US"/>
        </w:rPr>
        <w:t>, необходимых для реализации мероприятий программы: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2"/>
        <w:gridCol w:w="2651"/>
        <w:gridCol w:w="1981"/>
        <w:gridCol w:w="2346"/>
      </w:tblGrid>
      <w:tr w:rsidR="00C042EF" w:rsidRPr="00477CB1" w:rsidTr="00477CB1">
        <w:tc>
          <w:tcPr>
            <w:tcW w:w="0" w:type="auto"/>
          </w:tcPr>
          <w:p w:rsidR="00C042EF" w:rsidRPr="00477CB1" w:rsidRDefault="00C042EF" w:rsidP="00C04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7CB1">
              <w:rPr>
                <w:rFonts w:ascii="Arial" w:hAnsi="Arial" w:cs="Arial"/>
                <w:b/>
                <w:lang w:eastAsia="en-US"/>
              </w:rPr>
              <w:t>Направление мероприятия</w:t>
            </w:r>
          </w:p>
        </w:tc>
        <w:tc>
          <w:tcPr>
            <w:tcW w:w="0" w:type="auto"/>
          </w:tcPr>
          <w:p w:rsidR="00C042EF" w:rsidRPr="00477CB1" w:rsidRDefault="00C042EF" w:rsidP="00C04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7CB1">
              <w:rPr>
                <w:rFonts w:ascii="Arial" w:hAnsi="Arial" w:cs="Arial"/>
                <w:b/>
                <w:lang w:eastAsia="en-US"/>
              </w:rPr>
              <w:t>Содержание мероприятия</w:t>
            </w:r>
          </w:p>
        </w:tc>
        <w:tc>
          <w:tcPr>
            <w:tcW w:w="0" w:type="auto"/>
          </w:tcPr>
          <w:p w:rsidR="00C042EF" w:rsidRPr="00477CB1" w:rsidRDefault="00C042EF" w:rsidP="00C04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7CB1">
              <w:rPr>
                <w:rFonts w:ascii="Arial" w:hAnsi="Arial" w:cs="Arial"/>
                <w:b/>
                <w:lang w:eastAsia="en-US"/>
              </w:rPr>
              <w:t>Сроки</w:t>
            </w:r>
          </w:p>
        </w:tc>
        <w:tc>
          <w:tcPr>
            <w:tcW w:w="0" w:type="auto"/>
          </w:tcPr>
          <w:p w:rsidR="00C042EF" w:rsidRPr="00477CB1" w:rsidRDefault="00C042EF" w:rsidP="00C042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7CB1">
              <w:rPr>
                <w:rFonts w:ascii="Arial" w:hAnsi="Arial" w:cs="Arial"/>
                <w:b/>
                <w:lang w:eastAsia="en-US"/>
              </w:rPr>
              <w:t>Исполнитель</w:t>
            </w:r>
          </w:p>
        </w:tc>
      </w:tr>
      <w:tr w:rsidR="00C042EF" w:rsidRPr="00477CB1" w:rsidTr="00477CB1">
        <w:tc>
          <w:tcPr>
            <w:tcW w:w="0" w:type="auto"/>
          </w:tcPr>
          <w:p w:rsidR="00C042EF" w:rsidRPr="00477CB1" w:rsidRDefault="00C042EF" w:rsidP="00992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Уточнение состава мероприятий Программы и объема финансирования на очередной финансовый год и на плановый период</w:t>
            </w:r>
          </w:p>
        </w:tc>
        <w:tc>
          <w:tcPr>
            <w:tcW w:w="0" w:type="auto"/>
          </w:tcPr>
          <w:p w:rsidR="00C042EF" w:rsidRPr="00477CB1" w:rsidRDefault="00C042EF" w:rsidP="00992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 xml:space="preserve">Подготовка проекта постановления администрации муниципального образования </w:t>
            </w:r>
            <w:r w:rsidR="00621891" w:rsidRPr="00477CB1">
              <w:rPr>
                <w:rFonts w:ascii="Arial" w:hAnsi="Arial" w:cs="Arial"/>
                <w:lang w:eastAsia="en-US"/>
              </w:rPr>
              <w:t>Юго-Восточное Суворовского</w:t>
            </w:r>
            <w:r w:rsidRPr="00477CB1">
              <w:rPr>
                <w:rFonts w:ascii="Arial" w:hAnsi="Arial" w:cs="Arial"/>
                <w:lang w:eastAsia="en-US"/>
              </w:rPr>
              <w:t xml:space="preserve"> район</w:t>
            </w:r>
            <w:r w:rsidR="00621891" w:rsidRPr="00477CB1">
              <w:rPr>
                <w:rFonts w:ascii="Arial" w:hAnsi="Arial" w:cs="Arial"/>
                <w:lang w:eastAsia="en-US"/>
              </w:rPr>
              <w:t>а</w:t>
            </w:r>
            <w:r w:rsidRPr="00477CB1">
              <w:rPr>
                <w:rFonts w:ascii="Arial" w:hAnsi="Arial" w:cs="Arial"/>
                <w:lang w:eastAsia="en-US"/>
              </w:rPr>
              <w:t xml:space="preserve"> о внесении изменений в Программу</w:t>
            </w:r>
          </w:p>
        </w:tc>
        <w:tc>
          <w:tcPr>
            <w:tcW w:w="0" w:type="auto"/>
          </w:tcPr>
          <w:p w:rsidR="00C042EF" w:rsidRPr="00477CB1" w:rsidRDefault="00C042EF" w:rsidP="009920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По мере необходимости</w:t>
            </w:r>
          </w:p>
        </w:tc>
        <w:tc>
          <w:tcPr>
            <w:tcW w:w="0" w:type="auto"/>
          </w:tcPr>
          <w:p w:rsidR="00C042EF" w:rsidRPr="00477CB1" w:rsidRDefault="00621891" w:rsidP="0099204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Arial" w:eastAsia="Calibri" w:hAnsi="Arial" w:cs="Arial"/>
              </w:rPr>
            </w:pPr>
            <w:r w:rsidRPr="00477CB1">
              <w:rPr>
                <w:rFonts w:ascii="Arial" w:eastAsia="Calibri" w:hAnsi="Arial" w:cs="Arial"/>
              </w:rPr>
              <w:t>А</w:t>
            </w:r>
            <w:r w:rsidR="00C042EF" w:rsidRPr="00477CB1">
              <w:rPr>
                <w:rFonts w:ascii="Arial" w:eastAsia="Calibri" w:hAnsi="Arial" w:cs="Arial"/>
              </w:rPr>
              <w:t xml:space="preserve">дминистрации  муниципального образования </w:t>
            </w:r>
            <w:r w:rsidRPr="00477CB1">
              <w:rPr>
                <w:rFonts w:ascii="Arial" w:eastAsia="Calibri" w:hAnsi="Arial" w:cs="Arial"/>
              </w:rPr>
              <w:t>Юго-Восточное Суворовского</w:t>
            </w:r>
            <w:r w:rsidR="00C042EF" w:rsidRPr="00477CB1">
              <w:rPr>
                <w:rFonts w:ascii="Arial" w:eastAsia="Calibri" w:hAnsi="Arial" w:cs="Arial"/>
              </w:rPr>
              <w:t xml:space="preserve"> район</w:t>
            </w:r>
            <w:r w:rsidRPr="00477CB1">
              <w:rPr>
                <w:rFonts w:ascii="Arial" w:eastAsia="Calibri" w:hAnsi="Arial" w:cs="Arial"/>
              </w:rPr>
              <w:t>а</w:t>
            </w:r>
          </w:p>
        </w:tc>
      </w:tr>
    </w:tbl>
    <w:p w:rsidR="00C042EF" w:rsidRPr="00477CB1" w:rsidRDefault="00C042EF" w:rsidP="00681BB7">
      <w:pPr>
        <w:ind w:firstLine="709"/>
        <w:jc w:val="both"/>
        <w:rPr>
          <w:rFonts w:ascii="Arial" w:hAnsi="Arial" w:cs="Arial"/>
        </w:rPr>
      </w:pPr>
    </w:p>
    <w:p w:rsidR="00621891" w:rsidRPr="00477CB1" w:rsidRDefault="005773D9" w:rsidP="00681BB7">
      <w:pPr>
        <w:autoSpaceDE w:val="0"/>
        <w:autoSpaceDN w:val="0"/>
        <w:adjustRightInd w:val="0"/>
        <w:ind w:firstLine="709"/>
        <w:jc w:val="center"/>
        <w:outlineLvl w:val="0"/>
        <w:rPr>
          <w:rFonts w:ascii="Arial" w:hAnsi="Arial" w:cs="Arial"/>
          <w:b/>
          <w:bCs/>
          <w:sz w:val="26"/>
          <w:szCs w:val="26"/>
          <w:lang w:eastAsia="en-US"/>
        </w:rPr>
      </w:pPr>
      <w:bookmarkStart w:id="0" w:name="sub_1700"/>
      <w:r w:rsidRPr="00477CB1">
        <w:rPr>
          <w:rFonts w:ascii="Arial" w:hAnsi="Arial" w:cs="Arial"/>
          <w:b/>
          <w:bCs/>
          <w:sz w:val="26"/>
          <w:szCs w:val="26"/>
          <w:lang w:eastAsia="en-US"/>
        </w:rPr>
        <w:t xml:space="preserve">5. Текст Подпрограмм, </w:t>
      </w:r>
      <w:r w:rsidR="00621891" w:rsidRPr="00477CB1">
        <w:rPr>
          <w:rFonts w:ascii="Arial" w:hAnsi="Arial" w:cs="Arial"/>
          <w:b/>
          <w:bCs/>
          <w:sz w:val="26"/>
          <w:szCs w:val="26"/>
          <w:lang w:eastAsia="en-US"/>
        </w:rPr>
        <w:t>включенных в муниципальную программу</w:t>
      </w:r>
    </w:p>
    <w:p w:rsidR="00477CB1" w:rsidRPr="00477CB1" w:rsidRDefault="00477CB1" w:rsidP="00477CB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  <w:b/>
          <w:bCs/>
          <w:sz w:val="26"/>
          <w:szCs w:val="26"/>
          <w:lang w:eastAsia="en-US"/>
        </w:rPr>
      </w:pPr>
    </w:p>
    <w:bookmarkEnd w:id="0"/>
    <w:p w:rsidR="00621891" w:rsidRPr="00477CB1" w:rsidRDefault="00621891" w:rsidP="00681B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477CB1">
        <w:rPr>
          <w:rFonts w:ascii="Arial" w:hAnsi="Arial" w:cs="Arial"/>
          <w:lang w:eastAsia="en-US"/>
        </w:rPr>
        <w:lastRenderedPageBreak/>
        <w:t>Программа включает Подпрограмму, которая направлена на создание условий для повышения эффективности реализации муниципальных функций и обеспечение реализации долгосрочных приоритетов и целей социально-экономического развития. При формировании подпрограммы Программы заложен принцип максимального охвата всех сфер деятельности исполнителей и повышения эффективности бюджетных расходов.</w:t>
      </w:r>
    </w:p>
    <w:p w:rsidR="00621891" w:rsidRPr="00477CB1" w:rsidRDefault="00621891" w:rsidP="00681BB7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lang w:eastAsia="en-US"/>
        </w:rPr>
      </w:pPr>
      <w:r w:rsidRPr="00477CB1">
        <w:rPr>
          <w:rFonts w:ascii="Arial" w:hAnsi="Arial" w:cs="Arial"/>
          <w:lang w:eastAsia="en-US"/>
        </w:rPr>
        <w:t>Масштаб задач Программы предусматривает выделение  одной подпрограммы.</w:t>
      </w:r>
    </w:p>
    <w:p w:rsidR="00621891" w:rsidRPr="00477CB1" w:rsidRDefault="00621891" w:rsidP="00681BB7">
      <w:pPr>
        <w:ind w:firstLine="709"/>
        <w:jc w:val="both"/>
        <w:rPr>
          <w:rFonts w:ascii="Arial" w:hAnsi="Arial" w:cs="Arial"/>
          <w:color w:val="000000"/>
          <w:lang w:eastAsia="en-US"/>
        </w:rPr>
      </w:pPr>
      <w:r w:rsidRPr="00477CB1">
        <w:rPr>
          <w:rFonts w:ascii="Arial" w:hAnsi="Arial" w:cs="Arial"/>
          <w:lang w:eastAsia="en-US"/>
        </w:rPr>
        <w:t xml:space="preserve">Подпрограмма 1 «Развитие и совершенствование культурно - досуговой деятельности» направлена на </w:t>
      </w:r>
      <w:r w:rsidRPr="00477CB1">
        <w:rPr>
          <w:rFonts w:ascii="Arial" w:hAnsi="Arial" w:cs="Arial"/>
          <w:color w:val="000000"/>
          <w:lang w:eastAsia="en-US"/>
        </w:rPr>
        <w:t>создание условий для доступа населения к услугам культурно</w:t>
      </w:r>
      <w:r w:rsidR="00681BB7" w:rsidRPr="00477CB1">
        <w:rPr>
          <w:rFonts w:ascii="Arial" w:hAnsi="Arial" w:cs="Arial"/>
          <w:color w:val="000000"/>
          <w:lang w:eastAsia="en-US"/>
        </w:rPr>
        <w:t xml:space="preserve"> </w:t>
      </w:r>
      <w:r w:rsidRPr="00477CB1">
        <w:rPr>
          <w:rFonts w:ascii="Arial" w:hAnsi="Arial" w:cs="Arial"/>
          <w:color w:val="000000"/>
          <w:lang w:eastAsia="en-US"/>
        </w:rPr>
        <w:t>- досуговой деятельности.</w:t>
      </w:r>
    </w:p>
    <w:p w:rsidR="00F5507B" w:rsidRPr="00477CB1" w:rsidRDefault="00F5507B" w:rsidP="00681BB7">
      <w:pPr>
        <w:ind w:firstLine="709"/>
        <w:rPr>
          <w:rFonts w:ascii="Arial" w:hAnsi="Arial" w:cs="Arial"/>
        </w:rPr>
      </w:pPr>
    </w:p>
    <w:p w:rsidR="00F5507B" w:rsidRPr="00477CB1" w:rsidRDefault="00F5507B" w:rsidP="00681BB7">
      <w:pPr>
        <w:ind w:firstLine="709"/>
        <w:jc w:val="center"/>
        <w:rPr>
          <w:rFonts w:ascii="Arial" w:hAnsi="Arial" w:cs="Arial"/>
          <w:sz w:val="26"/>
          <w:szCs w:val="26"/>
        </w:rPr>
      </w:pPr>
      <w:r w:rsidRPr="00477CB1">
        <w:rPr>
          <w:rFonts w:ascii="Arial" w:hAnsi="Arial" w:cs="Arial"/>
          <w:b/>
          <w:sz w:val="26"/>
          <w:szCs w:val="26"/>
        </w:rPr>
        <w:t>6. Расписание занятий творческих коллективов МБУК КДО «Юго-Восточное»</w:t>
      </w:r>
    </w:p>
    <w:p w:rsidR="00F5507B" w:rsidRPr="00477CB1" w:rsidRDefault="00F5507B" w:rsidP="00F5507B">
      <w:pPr>
        <w:jc w:val="right"/>
        <w:rPr>
          <w:rFonts w:ascii="Arial" w:hAnsi="Arial" w:cs="Arial"/>
        </w:rPr>
      </w:pPr>
    </w:p>
    <w:p w:rsidR="00F5507B" w:rsidRPr="00477CB1" w:rsidRDefault="00F5507B" w:rsidP="00F5507B">
      <w:pPr>
        <w:rPr>
          <w:rFonts w:ascii="Arial" w:hAnsi="Arial" w:cs="Arial"/>
        </w:rPr>
      </w:pPr>
      <w:r w:rsidRPr="00477CB1">
        <w:rPr>
          <w:rFonts w:ascii="Arial" w:hAnsi="Arial" w:cs="Arial"/>
        </w:rPr>
        <w:t>Ханинский СДК</w:t>
      </w:r>
    </w:p>
    <w:p w:rsidR="00F5507B" w:rsidRPr="00477CB1" w:rsidRDefault="00F5507B" w:rsidP="00F5507B">
      <w:pPr>
        <w:rPr>
          <w:rFonts w:ascii="Arial" w:hAnsi="Arial" w:cs="Arial"/>
        </w:rPr>
      </w:pPr>
      <w:r w:rsidRPr="00477CB1">
        <w:rPr>
          <w:rFonts w:ascii="Arial" w:hAnsi="Arial" w:cs="Arial"/>
        </w:rPr>
        <w:t>Взрослые: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57"/>
        <w:gridCol w:w="5117"/>
      </w:tblGrid>
      <w:tr w:rsidR="009303C1" w:rsidRPr="00477CB1" w:rsidTr="0099204F">
        <w:tc>
          <w:tcPr>
            <w:tcW w:w="648" w:type="dxa"/>
          </w:tcPr>
          <w:p w:rsidR="009303C1" w:rsidRPr="00477CB1" w:rsidRDefault="009303C1" w:rsidP="00621891">
            <w:pPr>
              <w:jc w:val="center"/>
              <w:rPr>
                <w:rFonts w:ascii="Arial" w:hAnsi="Arial" w:cs="Arial"/>
                <w:b/>
              </w:rPr>
            </w:pPr>
            <w:r w:rsidRPr="00477CB1">
              <w:rPr>
                <w:rFonts w:ascii="Arial" w:hAnsi="Arial" w:cs="Arial"/>
                <w:b/>
              </w:rPr>
              <w:t>№п/п</w:t>
            </w:r>
          </w:p>
        </w:tc>
        <w:tc>
          <w:tcPr>
            <w:tcW w:w="3557" w:type="dxa"/>
          </w:tcPr>
          <w:p w:rsidR="009303C1" w:rsidRPr="00477CB1" w:rsidRDefault="009303C1" w:rsidP="00621891">
            <w:pPr>
              <w:jc w:val="center"/>
              <w:rPr>
                <w:rFonts w:ascii="Arial" w:hAnsi="Arial" w:cs="Arial"/>
                <w:b/>
              </w:rPr>
            </w:pPr>
            <w:r w:rsidRPr="00477CB1">
              <w:rPr>
                <w:rFonts w:ascii="Arial" w:hAnsi="Arial" w:cs="Arial"/>
                <w:b/>
              </w:rPr>
              <w:t>Название коллектива</w:t>
            </w:r>
          </w:p>
        </w:tc>
        <w:tc>
          <w:tcPr>
            <w:tcW w:w="5117" w:type="dxa"/>
          </w:tcPr>
          <w:p w:rsidR="009303C1" w:rsidRPr="00477CB1" w:rsidRDefault="009303C1" w:rsidP="00621891">
            <w:pPr>
              <w:jc w:val="center"/>
              <w:rPr>
                <w:rFonts w:ascii="Arial" w:hAnsi="Arial" w:cs="Arial"/>
                <w:b/>
              </w:rPr>
            </w:pPr>
            <w:r w:rsidRPr="00477CB1">
              <w:rPr>
                <w:rFonts w:ascii="Arial" w:hAnsi="Arial" w:cs="Arial"/>
                <w:b/>
              </w:rPr>
              <w:t>Дни и часы занятий</w:t>
            </w:r>
          </w:p>
        </w:tc>
      </w:tr>
      <w:tr w:rsidR="009303C1" w:rsidRPr="00477CB1" w:rsidTr="0099204F">
        <w:tc>
          <w:tcPr>
            <w:tcW w:w="648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1.</w:t>
            </w:r>
          </w:p>
        </w:tc>
        <w:tc>
          <w:tcPr>
            <w:tcW w:w="3557" w:type="dxa"/>
          </w:tcPr>
          <w:p w:rsidR="009303C1" w:rsidRPr="00477CB1" w:rsidRDefault="00681BB7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Кружок сольного </w:t>
            </w:r>
            <w:r w:rsidR="009303C1" w:rsidRPr="00477CB1">
              <w:rPr>
                <w:rFonts w:ascii="Arial" w:hAnsi="Arial" w:cs="Arial"/>
              </w:rPr>
              <w:t>пения</w:t>
            </w:r>
          </w:p>
        </w:tc>
        <w:tc>
          <w:tcPr>
            <w:tcW w:w="5117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Среда, пятница - 18-00</w:t>
            </w:r>
          </w:p>
        </w:tc>
      </w:tr>
      <w:tr w:rsidR="009303C1" w:rsidRPr="00477CB1" w:rsidTr="0099204F">
        <w:tc>
          <w:tcPr>
            <w:tcW w:w="648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2.</w:t>
            </w:r>
          </w:p>
        </w:tc>
        <w:tc>
          <w:tcPr>
            <w:tcW w:w="3557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Вокально-инструментальный ансамбль </w:t>
            </w:r>
          </w:p>
        </w:tc>
        <w:tc>
          <w:tcPr>
            <w:tcW w:w="5117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Суббота, воскресенье -16-00</w:t>
            </w:r>
          </w:p>
        </w:tc>
      </w:tr>
      <w:tr w:rsidR="009303C1" w:rsidRPr="00477CB1" w:rsidTr="0099204F">
        <w:tc>
          <w:tcPr>
            <w:tcW w:w="648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3.</w:t>
            </w:r>
          </w:p>
        </w:tc>
        <w:tc>
          <w:tcPr>
            <w:tcW w:w="3557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Клуб «Игроман»</w:t>
            </w:r>
          </w:p>
        </w:tc>
        <w:tc>
          <w:tcPr>
            <w:tcW w:w="5117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Понедельник, среда, четверг, пятница, суббота, воскресенье -  16-00</w:t>
            </w:r>
          </w:p>
        </w:tc>
      </w:tr>
      <w:tr w:rsidR="009303C1" w:rsidRPr="00477CB1" w:rsidTr="0099204F">
        <w:tc>
          <w:tcPr>
            <w:tcW w:w="648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4. </w:t>
            </w:r>
          </w:p>
        </w:tc>
        <w:tc>
          <w:tcPr>
            <w:tcW w:w="3557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Женский вокальный коллектив </w:t>
            </w:r>
          </w:p>
        </w:tc>
        <w:tc>
          <w:tcPr>
            <w:tcW w:w="5117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Воскресенье - 16-00</w:t>
            </w:r>
          </w:p>
        </w:tc>
      </w:tr>
    </w:tbl>
    <w:p w:rsidR="00F5507B" w:rsidRPr="00477CB1" w:rsidRDefault="00F5507B" w:rsidP="00F5507B">
      <w:pPr>
        <w:rPr>
          <w:rFonts w:ascii="Arial" w:hAnsi="Arial" w:cs="Arial"/>
        </w:rPr>
      </w:pPr>
      <w:r w:rsidRPr="00477CB1">
        <w:rPr>
          <w:rFonts w:ascii="Arial" w:hAnsi="Arial" w:cs="Arial"/>
        </w:rPr>
        <w:t>Детские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571"/>
        <w:gridCol w:w="5103"/>
      </w:tblGrid>
      <w:tr w:rsidR="009303C1" w:rsidRPr="00477CB1" w:rsidTr="00681BB7">
        <w:trPr>
          <w:trHeight w:val="570"/>
        </w:trPr>
        <w:tc>
          <w:tcPr>
            <w:tcW w:w="648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1.</w:t>
            </w:r>
          </w:p>
        </w:tc>
        <w:tc>
          <w:tcPr>
            <w:tcW w:w="3571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Кружок сольного пения</w:t>
            </w:r>
          </w:p>
        </w:tc>
        <w:tc>
          <w:tcPr>
            <w:tcW w:w="5103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Понедельник, среда, пятница - 15-00</w:t>
            </w:r>
          </w:p>
        </w:tc>
      </w:tr>
      <w:tr w:rsidR="009303C1" w:rsidRPr="00477CB1" w:rsidTr="00681BB7">
        <w:trPr>
          <w:trHeight w:val="1166"/>
        </w:trPr>
        <w:tc>
          <w:tcPr>
            <w:tcW w:w="648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2.</w:t>
            </w:r>
          </w:p>
        </w:tc>
        <w:tc>
          <w:tcPr>
            <w:tcW w:w="3571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Вокальный ансамбль «Маленькие, да удаленькие»</w:t>
            </w:r>
          </w:p>
        </w:tc>
        <w:tc>
          <w:tcPr>
            <w:tcW w:w="5103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понедельник, среда, пятница - 16-00</w:t>
            </w:r>
          </w:p>
        </w:tc>
      </w:tr>
      <w:tr w:rsidR="009303C1" w:rsidRPr="00477CB1" w:rsidTr="00681BB7">
        <w:trPr>
          <w:trHeight w:val="813"/>
        </w:trPr>
        <w:tc>
          <w:tcPr>
            <w:tcW w:w="648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3.</w:t>
            </w:r>
          </w:p>
        </w:tc>
        <w:tc>
          <w:tcPr>
            <w:tcW w:w="3571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Кружок кукольного театра «Марионетки» </w:t>
            </w:r>
          </w:p>
        </w:tc>
        <w:tc>
          <w:tcPr>
            <w:tcW w:w="5103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Среда, суббота - 15-00</w:t>
            </w:r>
          </w:p>
        </w:tc>
      </w:tr>
      <w:tr w:rsidR="009303C1" w:rsidRPr="00477CB1" w:rsidTr="00681BB7">
        <w:trPr>
          <w:trHeight w:val="569"/>
        </w:trPr>
        <w:tc>
          <w:tcPr>
            <w:tcW w:w="648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4.</w:t>
            </w:r>
          </w:p>
        </w:tc>
        <w:tc>
          <w:tcPr>
            <w:tcW w:w="3571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Клуб «Патриот»</w:t>
            </w:r>
          </w:p>
        </w:tc>
        <w:tc>
          <w:tcPr>
            <w:tcW w:w="5103" w:type="dxa"/>
          </w:tcPr>
          <w:p w:rsidR="009303C1" w:rsidRPr="00477CB1" w:rsidRDefault="009303C1" w:rsidP="007610EA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Четверг - 15-00</w:t>
            </w:r>
          </w:p>
        </w:tc>
      </w:tr>
    </w:tbl>
    <w:p w:rsidR="00F5507B" w:rsidRPr="00477CB1" w:rsidRDefault="00F5507B" w:rsidP="00F5507B">
      <w:pPr>
        <w:rPr>
          <w:rFonts w:ascii="Arial" w:hAnsi="Arial" w:cs="Arial"/>
        </w:rPr>
      </w:pPr>
      <w:r w:rsidRPr="00477CB1">
        <w:rPr>
          <w:rFonts w:ascii="Arial" w:hAnsi="Arial" w:cs="Arial"/>
        </w:rPr>
        <w:t>Березовский СДК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3644"/>
        <w:gridCol w:w="5103"/>
      </w:tblGrid>
      <w:tr w:rsidR="009303C1" w:rsidRPr="00477CB1" w:rsidTr="00681BB7">
        <w:tc>
          <w:tcPr>
            <w:tcW w:w="575" w:type="dxa"/>
          </w:tcPr>
          <w:p w:rsidR="009303C1" w:rsidRPr="00477CB1" w:rsidRDefault="009303C1" w:rsidP="00621891">
            <w:pPr>
              <w:tabs>
                <w:tab w:val="left" w:pos="3525"/>
              </w:tabs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№</w:t>
            </w:r>
          </w:p>
        </w:tc>
        <w:tc>
          <w:tcPr>
            <w:tcW w:w="3644" w:type="dxa"/>
          </w:tcPr>
          <w:p w:rsidR="009303C1" w:rsidRPr="00477CB1" w:rsidRDefault="009303C1" w:rsidP="00621891">
            <w:pPr>
              <w:tabs>
                <w:tab w:val="left" w:pos="3525"/>
              </w:tabs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Название коллектива</w:t>
            </w:r>
          </w:p>
        </w:tc>
        <w:tc>
          <w:tcPr>
            <w:tcW w:w="5103" w:type="dxa"/>
          </w:tcPr>
          <w:p w:rsidR="009303C1" w:rsidRPr="00477CB1" w:rsidRDefault="009303C1" w:rsidP="00621891">
            <w:pPr>
              <w:tabs>
                <w:tab w:val="left" w:pos="3525"/>
              </w:tabs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Дни и часы занятий</w:t>
            </w:r>
          </w:p>
        </w:tc>
      </w:tr>
      <w:tr w:rsidR="009303C1" w:rsidRPr="00477CB1" w:rsidTr="00681BB7">
        <w:tc>
          <w:tcPr>
            <w:tcW w:w="575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1</w:t>
            </w:r>
          </w:p>
        </w:tc>
        <w:tc>
          <w:tcPr>
            <w:tcW w:w="3644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КЛО «Чудо клубок»</w:t>
            </w:r>
          </w:p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Понедельник, 2 раза в месяц</w:t>
            </w:r>
          </w:p>
        </w:tc>
      </w:tr>
      <w:tr w:rsidR="009303C1" w:rsidRPr="00477CB1" w:rsidTr="00681BB7">
        <w:tc>
          <w:tcPr>
            <w:tcW w:w="575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2</w:t>
            </w:r>
          </w:p>
        </w:tc>
        <w:tc>
          <w:tcPr>
            <w:tcW w:w="3644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КЛО «Аленький цветочек»</w:t>
            </w:r>
          </w:p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5103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Воскресенье, 2 раза в месяц</w:t>
            </w:r>
          </w:p>
        </w:tc>
      </w:tr>
      <w:tr w:rsidR="009303C1" w:rsidRPr="00477CB1" w:rsidTr="00681BB7">
        <w:tc>
          <w:tcPr>
            <w:tcW w:w="575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3</w:t>
            </w:r>
          </w:p>
        </w:tc>
        <w:tc>
          <w:tcPr>
            <w:tcW w:w="3644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Кружок «Русское слово» </w:t>
            </w:r>
          </w:p>
        </w:tc>
        <w:tc>
          <w:tcPr>
            <w:tcW w:w="5103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Среда, 16-00</w:t>
            </w:r>
          </w:p>
        </w:tc>
      </w:tr>
      <w:tr w:rsidR="009303C1" w:rsidRPr="00477CB1" w:rsidTr="00681BB7">
        <w:tc>
          <w:tcPr>
            <w:tcW w:w="575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4</w:t>
            </w:r>
          </w:p>
        </w:tc>
        <w:tc>
          <w:tcPr>
            <w:tcW w:w="3644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Хоровой кружок «Родничок» </w:t>
            </w:r>
          </w:p>
        </w:tc>
        <w:tc>
          <w:tcPr>
            <w:tcW w:w="5103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Пятница, 20-00</w:t>
            </w:r>
          </w:p>
        </w:tc>
      </w:tr>
      <w:tr w:rsidR="009303C1" w:rsidRPr="00477CB1" w:rsidTr="00681BB7">
        <w:tc>
          <w:tcPr>
            <w:tcW w:w="575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5</w:t>
            </w:r>
          </w:p>
        </w:tc>
        <w:tc>
          <w:tcPr>
            <w:tcW w:w="3644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Кружок «Солнышко» </w:t>
            </w:r>
          </w:p>
        </w:tc>
        <w:tc>
          <w:tcPr>
            <w:tcW w:w="5103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Четверг, 16-00</w:t>
            </w:r>
          </w:p>
        </w:tc>
      </w:tr>
      <w:tr w:rsidR="009303C1" w:rsidRPr="00477CB1" w:rsidTr="00681BB7">
        <w:tc>
          <w:tcPr>
            <w:tcW w:w="575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6</w:t>
            </w:r>
          </w:p>
        </w:tc>
        <w:tc>
          <w:tcPr>
            <w:tcW w:w="3644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Кружок настольных игр «Белое и черное»</w:t>
            </w:r>
          </w:p>
        </w:tc>
        <w:tc>
          <w:tcPr>
            <w:tcW w:w="5103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Суббота, 20-00</w:t>
            </w:r>
          </w:p>
        </w:tc>
      </w:tr>
    </w:tbl>
    <w:p w:rsidR="00F5507B" w:rsidRPr="00477CB1" w:rsidRDefault="00F5507B" w:rsidP="00F5507B">
      <w:pPr>
        <w:rPr>
          <w:rFonts w:ascii="Arial" w:hAnsi="Arial" w:cs="Arial"/>
        </w:rPr>
      </w:pPr>
      <w:r w:rsidRPr="00477CB1">
        <w:rPr>
          <w:rFonts w:ascii="Arial" w:hAnsi="Arial" w:cs="Arial"/>
        </w:rPr>
        <w:t>Кулешовский СК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5"/>
        <w:gridCol w:w="2917"/>
        <w:gridCol w:w="5830"/>
      </w:tblGrid>
      <w:tr w:rsidR="009303C1" w:rsidRPr="00477CB1" w:rsidTr="0099204F">
        <w:tc>
          <w:tcPr>
            <w:tcW w:w="575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№</w:t>
            </w:r>
          </w:p>
        </w:tc>
        <w:tc>
          <w:tcPr>
            <w:tcW w:w="2917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Название коллектива</w:t>
            </w:r>
          </w:p>
        </w:tc>
        <w:tc>
          <w:tcPr>
            <w:tcW w:w="5830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Дни и часы занятий</w:t>
            </w:r>
          </w:p>
        </w:tc>
      </w:tr>
      <w:tr w:rsidR="009303C1" w:rsidRPr="00477CB1" w:rsidTr="0099204F">
        <w:trPr>
          <w:trHeight w:val="728"/>
        </w:trPr>
        <w:tc>
          <w:tcPr>
            <w:tcW w:w="575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lastRenderedPageBreak/>
              <w:t>1</w:t>
            </w:r>
          </w:p>
        </w:tc>
        <w:tc>
          <w:tcPr>
            <w:tcW w:w="2917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КЛО «Цветик семицветик»</w:t>
            </w:r>
          </w:p>
        </w:tc>
        <w:tc>
          <w:tcPr>
            <w:tcW w:w="5830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Суббота, 16-00</w:t>
            </w:r>
          </w:p>
        </w:tc>
      </w:tr>
      <w:tr w:rsidR="009303C1" w:rsidRPr="00477CB1" w:rsidTr="0099204F">
        <w:tc>
          <w:tcPr>
            <w:tcW w:w="575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2</w:t>
            </w:r>
          </w:p>
        </w:tc>
        <w:tc>
          <w:tcPr>
            <w:tcW w:w="2917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Кружок «Художественное слово»</w:t>
            </w:r>
          </w:p>
        </w:tc>
        <w:tc>
          <w:tcPr>
            <w:tcW w:w="5830" w:type="dxa"/>
          </w:tcPr>
          <w:p w:rsidR="009303C1" w:rsidRPr="00477CB1" w:rsidRDefault="009303C1" w:rsidP="007610EA">
            <w:pPr>
              <w:tabs>
                <w:tab w:val="left" w:pos="3525"/>
              </w:tabs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Воскресенье, 15-00</w:t>
            </w:r>
          </w:p>
        </w:tc>
      </w:tr>
    </w:tbl>
    <w:p w:rsidR="00F5507B" w:rsidRPr="00477CB1" w:rsidRDefault="00F5507B" w:rsidP="00F5507B">
      <w:pPr>
        <w:jc w:val="center"/>
        <w:rPr>
          <w:rFonts w:ascii="Arial" w:hAnsi="Arial" w:cs="Arial"/>
        </w:rPr>
      </w:pPr>
      <w:r w:rsidRPr="00477CB1">
        <w:rPr>
          <w:rFonts w:ascii="Arial" w:hAnsi="Arial" w:cs="Arial"/>
        </w:rPr>
        <w:br w:type="page"/>
      </w:r>
    </w:p>
    <w:p w:rsidR="0099204F" w:rsidRPr="00477CB1" w:rsidRDefault="0099204F" w:rsidP="0099204F">
      <w:pPr>
        <w:ind w:firstLine="709"/>
        <w:jc w:val="right"/>
        <w:rPr>
          <w:rFonts w:ascii="Arial" w:hAnsi="Arial" w:cs="Arial"/>
          <w:lang w:eastAsia="en-US"/>
        </w:rPr>
      </w:pPr>
      <w:r w:rsidRPr="00477CB1">
        <w:rPr>
          <w:rFonts w:ascii="Arial" w:hAnsi="Arial" w:cs="Arial"/>
          <w:lang w:eastAsia="en-US"/>
        </w:rPr>
        <w:lastRenderedPageBreak/>
        <w:t>Приложение 1</w:t>
      </w:r>
    </w:p>
    <w:p w:rsidR="0099204F" w:rsidRPr="00477CB1" w:rsidRDefault="0099204F" w:rsidP="0099204F">
      <w:pPr>
        <w:ind w:firstLine="709"/>
        <w:jc w:val="right"/>
        <w:rPr>
          <w:rFonts w:ascii="Arial" w:hAnsi="Arial" w:cs="Arial"/>
          <w:lang w:eastAsia="en-US"/>
        </w:rPr>
      </w:pPr>
      <w:r w:rsidRPr="00477CB1">
        <w:rPr>
          <w:rFonts w:ascii="Arial" w:hAnsi="Arial" w:cs="Arial"/>
          <w:lang w:eastAsia="en-US"/>
        </w:rPr>
        <w:t>к муниципальной программе</w:t>
      </w:r>
    </w:p>
    <w:p w:rsidR="0099204F" w:rsidRPr="00477CB1" w:rsidRDefault="0099204F" w:rsidP="0099204F">
      <w:pPr>
        <w:ind w:firstLine="709"/>
        <w:jc w:val="right"/>
        <w:rPr>
          <w:rFonts w:ascii="Arial" w:hAnsi="Arial" w:cs="Arial"/>
          <w:lang w:eastAsia="en-US"/>
        </w:rPr>
      </w:pPr>
      <w:r w:rsidRPr="00477CB1">
        <w:rPr>
          <w:rFonts w:ascii="Arial" w:hAnsi="Arial" w:cs="Arial"/>
          <w:lang w:eastAsia="en-US"/>
        </w:rPr>
        <w:t>«Развитие культуры муниципального</w:t>
      </w:r>
    </w:p>
    <w:p w:rsidR="0099204F" w:rsidRPr="00477CB1" w:rsidRDefault="0099204F" w:rsidP="0099204F">
      <w:pPr>
        <w:ind w:firstLine="709"/>
        <w:jc w:val="right"/>
        <w:rPr>
          <w:rFonts w:ascii="Arial" w:hAnsi="Arial" w:cs="Arial"/>
          <w:lang w:eastAsia="en-US"/>
        </w:rPr>
      </w:pPr>
      <w:r w:rsidRPr="00477CB1">
        <w:rPr>
          <w:rFonts w:ascii="Arial" w:hAnsi="Arial" w:cs="Arial"/>
          <w:lang w:eastAsia="en-US"/>
        </w:rPr>
        <w:t xml:space="preserve"> образования Юго-Восточное</w:t>
      </w:r>
    </w:p>
    <w:p w:rsidR="0099204F" w:rsidRPr="00477CB1" w:rsidRDefault="0099204F" w:rsidP="0099204F">
      <w:pPr>
        <w:ind w:firstLine="709"/>
        <w:jc w:val="right"/>
        <w:rPr>
          <w:rFonts w:ascii="Arial" w:hAnsi="Arial" w:cs="Arial"/>
          <w:b/>
        </w:rPr>
      </w:pPr>
      <w:r w:rsidRPr="00477CB1">
        <w:rPr>
          <w:rFonts w:ascii="Arial" w:hAnsi="Arial" w:cs="Arial"/>
          <w:lang w:eastAsia="en-US"/>
        </w:rPr>
        <w:t xml:space="preserve"> Суворовского района»</w:t>
      </w:r>
    </w:p>
    <w:p w:rsidR="0099204F" w:rsidRPr="00477CB1" w:rsidRDefault="0099204F" w:rsidP="00681BB7">
      <w:pPr>
        <w:ind w:firstLine="709"/>
        <w:jc w:val="right"/>
        <w:rPr>
          <w:rFonts w:ascii="Arial" w:hAnsi="Arial" w:cs="Arial"/>
          <w:b/>
        </w:rPr>
      </w:pPr>
    </w:p>
    <w:p w:rsidR="00F5507B" w:rsidRPr="007610EA" w:rsidRDefault="00F5507B" w:rsidP="00F5507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610EA">
        <w:rPr>
          <w:rFonts w:ascii="Arial" w:hAnsi="Arial" w:cs="Arial"/>
          <w:b/>
          <w:sz w:val="26"/>
          <w:szCs w:val="26"/>
        </w:rPr>
        <w:t>Подпрограмма</w:t>
      </w:r>
      <w:r w:rsidR="0099204F" w:rsidRPr="007610EA">
        <w:rPr>
          <w:rFonts w:ascii="Arial" w:hAnsi="Arial" w:cs="Arial"/>
          <w:b/>
          <w:sz w:val="26"/>
          <w:szCs w:val="26"/>
        </w:rPr>
        <w:t xml:space="preserve"> </w:t>
      </w:r>
      <w:r w:rsidRPr="007610EA">
        <w:rPr>
          <w:rFonts w:ascii="Arial" w:hAnsi="Arial" w:cs="Arial"/>
          <w:b/>
          <w:sz w:val="26"/>
          <w:szCs w:val="26"/>
        </w:rPr>
        <w:t>«Развитие и совершенствование культурно</w:t>
      </w:r>
      <w:r w:rsidR="00681BB7" w:rsidRPr="007610EA">
        <w:rPr>
          <w:rFonts w:ascii="Arial" w:hAnsi="Arial" w:cs="Arial"/>
          <w:b/>
          <w:sz w:val="26"/>
          <w:szCs w:val="26"/>
        </w:rPr>
        <w:t xml:space="preserve"> </w:t>
      </w:r>
      <w:r w:rsidRPr="007610EA">
        <w:rPr>
          <w:rFonts w:ascii="Arial" w:hAnsi="Arial" w:cs="Arial"/>
          <w:b/>
          <w:sz w:val="26"/>
          <w:szCs w:val="26"/>
        </w:rPr>
        <w:t>-</w:t>
      </w:r>
      <w:r w:rsidR="007610EA" w:rsidRPr="007610EA">
        <w:rPr>
          <w:rFonts w:ascii="Arial" w:hAnsi="Arial" w:cs="Arial"/>
          <w:b/>
          <w:sz w:val="26"/>
          <w:szCs w:val="26"/>
        </w:rPr>
        <w:t xml:space="preserve"> </w:t>
      </w:r>
      <w:r w:rsidRPr="007610EA">
        <w:rPr>
          <w:rFonts w:ascii="Arial" w:hAnsi="Arial" w:cs="Arial"/>
          <w:b/>
          <w:sz w:val="26"/>
          <w:szCs w:val="26"/>
        </w:rPr>
        <w:t>досуговой деятельности муниципального образования Юго-Восточное</w:t>
      </w:r>
    </w:p>
    <w:p w:rsidR="00F5507B" w:rsidRPr="007610EA" w:rsidRDefault="0036293C" w:rsidP="00F5507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610EA">
        <w:rPr>
          <w:rFonts w:ascii="Arial" w:hAnsi="Arial" w:cs="Arial"/>
          <w:b/>
          <w:sz w:val="26"/>
          <w:szCs w:val="26"/>
        </w:rPr>
        <w:t>Суворовского района</w:t>
      </w:r>
      <w:r w:rsidR="00F5507B" w:rsidRPr="007610EA">
        <w:rPr>
          <w:rFonts w:ascii="Arial" w:hAnsi="Arial" w:cs="Arial"/>
          <w:b/>
          <w:sz w:val="26"/>
          <w:szCs w:val="26"/>
        </w:rPr>
        <w:t>»</w:t>
      </w:r>
    </w:p>
    <w:p w:rsidR="00F5507B" w:rsidRPr="00477CB1" w:rsidRDefault="00F5507B" w:rsidP="00F5507B">
      <w:pPr>
        <w:jc w:val="right"/>
        <w:rPr>
          <w:rFonts w:ascii="Arial" w:hAnsi="Arial" w:cs="Arial"/>
          <w:b/>
        </w:rPr>
      </w:pPr>
    </w:p>
    <w:p w:rsidR="00F5507B" w:rsidRPr="007610EA" w:rsidRDefault="00F5507B" w:rsidP="00F5507B">
      <w:pPr>
        <w:ind w:left="57" w:firstLine="709"/>
        <w:jc w:val="center"/>
        <w:rPr>
          <w:rFonts w:ascii="Arial" w:hAnsi="Arial" w:cs="Arial"/>
          <w:b/>
          <w:sz w:val="26"/>
          <w:szCs w:val="26"/>
        </w:rPr>
      </w:pPr>
      <w:r w:rsidRPr="007610EA">
        <w:rPr>
          <w:rFonts w:ascii="Arial" w:hAnsi="Arial" w:cs="Arial"/>
          <w:b/>
          <w:sz w:val="26"/>
          <w:szCs w:val="26"/>
        </w:rPr>
        <w:t>Паспорт</w:t>
      </w:r>
      <w:r w:rsidR="0099204F" w:rsidRPr="007610EA">
        <w:rPr>
          <w:rFonts w:ascii="Arial" w:hAnsi="Arial" w:cs="Arial"/>
          <w:b/>
          <w:sz w:val="26"/>
          <w:szCs w:val="26"/>
        </w:rPr>
        <w:t xml:space="preserve"> </w:t>
      </w:r>
      <w:r w:rsidRPr="007610EA">
        <w:rPr>
          <w:rFonts w:ascii="Arial" w:hAnsi="Arial" w:cs="Arial"/>
          <w:b/>
          <w:sz w:val="26"/>
          <w:szCs w:val="26"/>
        </w:rPr>
        <w:t>подпрограммы «Развитие и совершенствование культурно</w:t>
      </w:r>
      <w:r w:rsidR="00681BB7" w:rsidRPr="007610EA">
        <w:rPr>
          <w:rFonts w:ascii="Arial" w:hAnsi="Arial" w:cs="Arial"/>
          <w:b/>
          <w:sz w:val="26"/>
          <w:szCs w:val="26"/>
        </w:rPr>
        <w:t xml:space="preserve"> </w:t>
      </w:r>
      <w:r w:rsidRPr="007610EA">
        <w:rPr>
          <w:rFonts w:ascii="Arial" w:hAnsi="Arial" w:cs="Arial"/>
          <w:b/>
          <w:sz w:val="26"/>
          <w:szCs w:val="26"/>
        </w:rPr>
        <w:t>-</w:t>
      </w:r>
      <w:r w:rsidR="00681BB7" w:rsidRPr="007610EA">
        <w:rPr>
          <w:rFonts w:ascii="Arial" w:hAnsi="Arial" w:cs="Arial"/>
          <w:b/>
          <w:sz w:val="26"/>
          <w:szCs w:val="26"/>
        </w:rPr>
        <w:t xml:space="preserve"> </w:t>
      </w:r>
      <w:r w:rsidRPr="007610EA">
        <w:rPr>
          <w:rFonts w:ascii="Arial" w:hAnsi="Arial" w:cs="Arial"/>
          <w:b/>
          <w:sz w:val="26"/>
          <w:szCs w:val="26"/>
        </w:rPr>
        <w:t>досуговой деятельности муниципального образования Юго-Восточное</w:t>
      </w:r>
      <w:r w:rsidR="0099204F" w:rsidRPr="007610EA">
        <w:rPr>
          <w:rFonts w:ascii="Arial" w:hAnsi="Arial" w:cs="Arial"/>
          <w:b/>
          <w:sz w:val="26"/>
          <w:szCs w:val="26"/>
        </w:rPr>
        <w:t xml:space="preserve"> </w:t>
      </w:r>
      <w:r w:rsidRPr="007610EA">
        <w:rPr>
          <w:rFonts w:ascii="Arial" w:hAnsi="Arial" w:cs="Arial"/>
          <w:b/>
          <w:sz w:val="26"/>
          <w:szCs w:val="26"/>
        </w:rPr>
        <w:t>Суворовского района»</w:t>
      </w:r>
    </w:p>
    <w:p w:rsidR="00F5507B" w:rsidRPr="00477CB1" w:rsidRDefault="00F5507B" w:rsidP="00F5507B">
      <w:pPr>
        <w:jc w:val="right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4"/>
        <w:gridCol w:w="6976"/>
      </w:tblGrid>
      <w:tr w:rsidR="00F5507B" w:rsidRPr="00477CB1" w:rsidTr="007610EA">
        <w:trPr>
          <w:trHeight w:val="1168"/>
        </w:trPr>
        <w:tc>
          <w:tcPr>
            <w:tcW w:w="0" w:type="auto"/>
          </w:tcPr>
          <w:p w:rsidR="00F5507B" w:rsidRPr="00477CB1" w:rsidRDefault="00F5507B" w:rsidP="00621891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0" w:type="auto"/>
          </w:tcPr>
          <w:p w:rsidR="00F5507B" w:rsidRPr="00477CB1" w:rsidRDefault="00F5507B" w:rsidP="00696633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«Развитие и совершенствование культурно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-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досуговой деятельности муниципального образования Юго-Восточное Суворовского района на 2017-2022 годы»</w:t>
            </w:r>
          </w:p>
        </w:tc>
      </w:tr>
      <w:tr w:rsidR="00F5507B" w:rsidRPr="00477CB1" w:rsidTr="007610EA">
        <w:trPr>
          <w:trHeight w:val="1020"/>
        </w:trPr>
        <w:tc>
          <w:tcPr>
            <w:tcW w:w="0" w:type="auto"/>
          </w:tcPr>
          <w:p w:rsidR="00F5507B" w:rsidRPr="00477CB1" w:rsidRDefault="00696633" w:rsidP="00696633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Ответственный исполнитель </w:t>
            </w:r>
            <w:r w:rsidR="00F5507B" w:rsidRPr="00477CB1">
              <w:rPr>
                <w:rFonts w:ascii="Arial" w:hAnsi="Arial" w:cs="Arial"/>
              </w:rPr>
              <w:t>подпрограммы</w:t>
            </w:r>
          </w:p>
        </w:tc>
        <w:tc>
          <w:tcPr>
            <w:tcW w:w="0" w:type="auto"/>
          </w:tcPr>
          <w:p w:rsidR="00F5507B" w:rsidRPr="00477CB1" w:rsidRDefault="00F5507B" w:rsidP="00621891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Администрация  муниципального образования Юго-Восточное Суворовского района</w:t>
            </w:r>
          </w:p>
        </w:tc>
      </w:tr>
      <w:tr w:rsidR="00696633" w:rsidRPr="00477CB1" w:rsidTr="007610EA">
        <w:trPr>
          <w:trHeight w:val="407"/>
        </w:trPr>
        <w:tc>
          <w:tcPr>
            <w:tcW w:w="0" w:type="auto"/>
          </w:tcPr>
          <w:p w:rsidR="00696633" w:rsidRPr="00477CB1" w:rsidRDefault="00696633" w:rsidP="00696633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Соисполнители подпрограммы</w:t>
            </w:r>
          </w:p>
        </w:tc>
        <w:tc>
          <w:tcPr>
            <w:tcW w:w="0" w:type="auto"/>
          </w:tcPr>
          <w:p w:rsidR="00696633" w:rsidRPr="00477CB1" w:rsidRDefault="00696633" w:rsidP="00696633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МБУК КДО Юго-Восточное</w:t>
            </w:r>
          </w:p>
        </w:tc>
      </w:tr>
      <w:tr w:rsidR="00696633" w:rsidRPr="00477CB1" w:rsidTr="007610EA">
        <w:trPr>
          <w:trHeight w:val="1645"/>
        </w:trPr>
        <w:tc>
          <w:tcPr>
            <w:tcW w:w="0" w:type="auto"/>
          </w:tcPr>
          <w:p w:rsidR="00696633" w:rsidRPr="00477CB1" w:rsidRDefault="00696633" w:rsidP="00696633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0" w:type="auto"/>
          </w:tcPr>
          <w:p w:rsidR="00696633" w:rsidRPr="00477CB1" w:rsidRDefault="00696633" w:rsidP="00696633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духовно-нравственных качеств личности и общества, пользование учреждениями сферы культуры, доступ к культурным ценностям </w:t>
            </w:r>
          </w:p>
        </w:tc>
      </w:tr>
      <w:tr w:rsidR="00696633" w:rsidRPr="00477CB1" w:rsidTr="007610EA">
        <w:trPr>
          <w:trHeight w:val="416"/>
        </w:trPr>
        <w:tc>
          <w:tcPr>
            <w:tcW w:w="0" w:type="auto"/>
          </w:tcPr>
          <w:p w:rsidR="00696633" w:rsidRPr="00477CB1" w:rsidRDefault="00730640" w:rsidP="00696633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З</w:t>
            </w:r>
            <w:r w:rsidR="00696633" w:rsidRPr="00477CB1">
              <w:rPr>
                <w:rFonts w:ascii="Arial" w:hAnsi="Arial" w:cs="Arial"/>
              </w:rPr>
              <w:t>адачи подпрограммы</w:t>
            </w:r>
          </w:p>
        </w:tc>
        <w:tc>
          <w:tcPr>
            <w:tcW w:w="0" w:type="auto"/>
          </w:tcPr>
          <w:p w:rsidR="00696633" w:rsidRPr="00477CB1" w:rsidRDefault="00696633" w:rsidP="00696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Развитие самодеятельного народного творчества среди населения;</w:t>
            </w:r>
          </w:p>
          <w:p w:rsidR="00696633" w:rsidRPr="00477CB1" w:rsidRDefault="00696633" w:rsidP="00696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создание условий для улучшения доступа населения к культурным ценностям;</w:t>
            </w:r>
          </w:p>
          <w:p w:rsidR="00696633" w:rsidRPr="00477CB1" w:rsidRDefault="00696633" w:rsidP="006966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сохранение национальных и местных обычаев, традиций, обрядов, фольклора; привлечение д</w:t>
            </w:r>
            <w:r w:rsidR="0099204F" w:rsidRPr="00477CB1">
              <w:rPr>
                <w:rFonts w:ascii="Arial" w:hAnsi="Arial" w:cs="Arial"/>
              </w:rPr>
              <w:t xml:space="preserve">ополнительных </w:t>
            </w:r>
            <w:r w:rsidRPr="00477CB1">
              <w:rPr>
                <w:rFonts w:ascii="Arial" w:hAnsi="Arial" w:cs="Arial"/>
              </w:rPr>
              <w:t>материально- финансовых ресурсов в сферу культуры;</w:t>
            </w:r>
          </w:p>
          <w:p w:rsidR="00696633" w:rsidRPr="00477CB1" w:rsidRDefault="00696633" w:rsidP="006966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привлечение к творчеству широких масс,</w:t>
            </w:r>
          </w:p>
          <w:p w:rsidR="00696633" w:rsidRPr="00477CB1" w:rsidRDefault="00696633" w:rsidP="006966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разновозр</w:t>
            </w:r>
            <w:r w:rsidR="007610EA">
              <w:rPr>
                <w:rFonts w:ascii="Arial" w:hAnsi="Arial" w:cs="Arial"/>
              </w:rPr>
              <w:t xml:space="preserve">астных групп населения с целью </w:t>
            </w:r>
            <w:r w:rsidRPr="00477CB1">
              <w:rPr>
                <w:rFonts w:ascii="Arial" w:hAnsi="Arial" w:cs="Arial"/>
              </w:rPr>
              <w:t>реализации их творческих возможностей;</w:t>
            </w:r>
          </w:p>
          <w:p w:rsidR="00696633" w:rsidRPr="00477CB1" w:rsidRDefault="00696633" w:rsidP="006966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создание условий для формирования</w:t>
            </w:r>
          </w:p>
          <w:p w:rsidR="00696633" w:rsidRPr="00477CB1" w:rsidRDefault="00696633" w:rsidP="006966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культурных потребностей детей </w:t>
            </w:r>
            <w:r w:rsidR="0099204F" w:rsidRPr="00477CB1">
              <w:rPr>
                <w:rFonts w:ascii="Arial" w:hAnsi="Arial" w:cs="Arial"/>
              </w:rPr>
              <w:t xml:space="preserve">и </w:t>
            </w:r>
            <w:r w:rsidRPr="00477CB1">
              <w:rPr>
                <w:rFonts w:ascii="Arial" w:hAnsi="Arial" w:cs="Arial"/>
              </w:rPr>
              <w:t>молодежи, эстетического воспитания населения;</w:t>
            </w:r>
          </w:p>
          <w:p w:rsidR="00696633" w:rsidRPr="00477CB1" w:rsidRDefault="00696633" w:rsidP="0069663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развитие массовых и индивидуальных  форм творчества.</w:t>
            </w:r>
          </w:p>
        </w:tc>
      </w:tr>
      <w:tr w:rsidR="00730640" w:rsidRPr="00477CB1" w:rsidTr="007610EA">
        <w:trPr>
          <w:trHeight w:val="530"/>
        </w:trPr>
        <w:tc>
          <w:tcPr>
            <w:tcW w:w="0" w:type="auto"/>
          </w:tcPr>
          <w:p w:rsidR="00730640" w:rsidRPr="00477CB1" w:rsidRDefault="00730640" w:rsidP="00696633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Показатели подпрограммы</w:t>
            </w:r>
          </w:p>
        </w:tc>
        <w:tc>
          <w:tcPr>
            <w:tcW w:w="0" w:type="auto"/>
          </w:tcPr>
          <w:p w:rsidR="009303C1" w:rsidRPr="00477CB1" w:rsidRDefault="00681BB7" w:rsidP="002607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количество посещений </w:t>
            </w:r>
            <w:r w:rsidR="00730640" w:rsidRPr="00477CB1">
              <w:rPr>
                <w:rFonts w:ascii="Arial" w:hAnsi="Arial" w:cs="Arial"/>
              </w:rPr>
              <w:t>культурно</w:t>
            </w:r>
            <w:r w:rsidR="007610EA">
              <w:rPr>
                <w:rFonts w:ascii="Arial" w:hAnsi="Arial" w:cs="Arial"/>
              </w:rPr>
              <w:t xml:space="preserve"> </w:t>
            </w:r>
            <w:r w:rsidR="00730640" w:rsidRPr="00477CB1">
              <w:rPr>
                <w:rFonts w:ascii="Arial" w:hAnsi="Arial" w:cs="Arial"/>
              </w:rPr>
              <w:t>-</w:t>
            </w:r>
            <w:r w:rsidR="007610EA">
              <w:rPr>
                <w:rFonts w:ascii="Arial" w:hAnsi="Arial" w:cs="Arial"/>
              </w:rPr>
              <w:t xml:space="preserve"> </w:t>
            </w:r>
            <w:r w:rsidR="00730640" w:rsidRPr="00477CB1">
              <w:rPr>
                <w:rFonts w:ascii="Arial" w:hAnsi="Arial" w:cs="Arial"/>
              </w:rPr>
              <w:t>досуговых мероприятиях чел.-</w:t>
            </w:r>
            <w:r w:rsidRPr="00477CB1">
              <w:rPr>
                <w:rFonts w:ascii="Arial" w:hAnsi="Arial" w:cs="Arial"/>
              </w:rPr>
              <w:t xml:space="preserve"> </w:t>
            </w:r>
            <w:r w:rsidR="00730640" w:rsidRPr="00477CB1">
              <w:rPr>
                <w:rFonts w:ascii="Arial" w:hAnsi="Arial" w:cs="Arial"/>
              </w:rPr>
              <w:t>2018 г.</w:t>
            </w:r>
            <w:r w:rsidRPr="00477CB1">
              <w:rPr>
                <w:rFonts w:ascii="Arial" w:hAnsi="Arial" w:cs="Arial"/>
              </w:rPr>
              <w:t xml:space="preserve"> </w:t>
            </w:r>
            <w:r w:rsidR="00730640" w:rsidRPr="00477CB1">
              <w:rPr>
                <w:rFonts w:ascii="Arial" w:hAnsi="Arial" w:cs="Arial"/>
              </w:rPr>
              <w:t>-</w:t>
            </w:r>
            <w:r w:rsidR="00260743" w:rsidRPr="00477CB1">
              <w:rPr>
                <w:rFonts w:ascii="Arial" w:hAnsi="Arial" w:cs="Arial"/>
              </w:rPr>
              <w:t>2100</w:t>
            </w:r>
            <w:r w:rsidR="00730640" w:rsidRPr="00477CB1">
              <w:rPr>
                <w:rFonts w:ascii="Arial" w:hAnsi="Arial" w:cs="Arial"/>
              </w:rPr>
              <w:t>;</w:t>
            </w:r>
            <w:r w:rsidR="00260743" w:rsidRPr="00477CB1">
              <w:rPr>
                <w:rFonts w:ascii="Arial" w:hAnsi="Arial" w:cs="Arial"/>
              </w:rPr>
              <w:t xml:space="preserve"> 2019г.</w:t>
            </w:r>
            <w:r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-</w:t>
            </w:r>
            <w:r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2200; 2020</w:t>
            </w:r>
            <w:r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г.</w:t>
            </w:r>
            <w:r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-</w:t>
            </w:r>
            <w:r w:rsidRPr="00477CB1">
              <w:rPr>
                <w:rFonts w:ascii="Arial" w:hAnsi="Arial" w:cs="Arial"/>
              </w:rPr>
              <w:t xml:space="preserve"> 2300;</w:t>
            </w:r>
          </w:p>
          <w:p w:rsidR="009303C1" w:rsidRPr="00477CB1" w:rsidRDefault="00730640" w:rsidP="002607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</w:rPr>
              <w:t>количество клубных формирований шт</w:t>
            </w:r>
            <w:r w:rsidR="00681BB7" w:rsidRPr="00477CB1">
              <w:rPr>
                <w:rFonts w:ascii="Arial" w:hAnsi="Arial" w:cs="Arial"/>
              </w:rPr>
              <w:t xml:space="preserve">. – </w:t>
            </w:r>
            <w:r w:rsidR="00260743" w:rsidRPr="00477CB1">
              <w:rPr>
                <w:rFonts w:ascii="Arial" w:hAnsi="Arial" w:cs="Arial"/>
              </w:rPr>
              <w:t>2018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г.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-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14</w:t>
            </w:r>
            <w:r w:rsidRPr="00477CB1">
              <w:rPr>
                <w:rFonts w:ascii="Arial" w:hAnsi="Arial" w:cs="Arial"/>
              </w:rPr>
              <w:t>;</w:t>
            </w:r>
            <w:r w:rsidR="00260743" w:rsidRPr="00477CB1">
              <w:rPr>
                <w:rFonts w:ascii="Arial" w:hAnsi="Arial" w:cs="Arial"/>
              </w:rPr>
              <w:t xml:space="preserve"> 2019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г.-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15; 2020г.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-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16;</w:t>
            </w:r>
          </w:p>
          <w:p w:rsidR="009303C1" w:rsidRPr="00477CB1" w:rsidRDefault="00730640" w:rsidP="002607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количеств культурно</w:t>
            </w:r>
            <w:r w:rsidR="00681BB7" w:rsidRPr="00477CB1">
              <w:rPr>
                <w:rFonts w:ascii="Arial" w:hAnsi="Arial" w:cs="Arial"/>
                <w:color w:val="000000"/>
              </w:rPr>
              <w:t xml:space="preserve"> </w:t>
            </w:r>
            <w:r w:rsidRPr="00477CB1">
              <w:rPr>
                <w:rFonts w:ascii="Arial" w:hAnsi="Arial" w:cs="Arial"/>
                <w:color w:val="000000"/>
              </w:rPr>
              <w:t>-</w:t>
            </w:r>
            <w:r w:rsidR="00681BB7" w:rsidRPr="00477CB1">
              <w:rPr>
                <w:rFonts w:ascii="Arial" w:hAnsi="Arial" w:cs="Arial"/>
                <w:color w:val="000000"/>
              </w:rPr>
              <w:t xml:space="preserve"> </w:t>
            </w:r>
            <w:r w:rsidRPr="00477CB1">
              <w:rPr>
                <w:rFonts w:ascii="Arial" w:hAnsi="Arial" w:cs="Arial"/>
                <w:color w:val="000000"/>
              </w:rPr>
              <w:t>досуговых  мероприятий</w:t>
            </w:r>
            <w:r w:rsidR="00681BB7" w:rsidRPr="00477CB1">
              <w:rPr>
                <w:rFonts w:ascii="Arial" w:hAnsi="Arial" w:cs="Arial"/>
                <w:color w:val="000000"/>
              </w:rPr>
              <w:t xml:space="preserve"> </w:t>
            </w:r>
            <w:r w:rsidR="00260743" w:rsidRPr="00477CB1">
              <w:rPr>
                <w:rFonts w:ascii="Arial" w:hAnsi="Arial" w:cs="Arial"/>
                <w:color w:val="000000"/>
              </w:rPr>
              <w:t>шт</w:t>
            </w:r>
            <w:r w:rsidR="00681BB7" w:rsidRPr="00477CB1">
              <w:rPr>
                <w:rFonts w:ascii="Arial" w:hAnsi="Arial" w:cs="Arial"/>
                <w:color w:val="000000"/>
              </w:rPr>
              <w:t>.</w:t>
            </w:r>
            <w:r w:rsidR="00260743" w:rsidRPr="00477CB1">
              <w:rPr>
                <w:rFonts w:ascii="Arial" w:hAnsi="Arial" w:cs="Arial"/>
                <w:color w:val="000000"/>
              </w:rPr>
              <w:t xml:space="preserve"> -</w:t>
            </w:r>
            <w:r w:rsidR="00681BB7" w:rsidRPr="00477CB1">
              <w:rPr>
                <w:rFonts w:ascii="Arial" w:hAnsi="Arial" w:cs="Arial"/>
                <w:color w:val="000000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2018г.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-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46; 2019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г.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-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50; 2020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г.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-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="00260743" w:rsidRPr="00477CB1">
              <w:rPr>
                <w:rFonts w:ascii="Arial" w:hAnsi="Arial" w:cs="Arial"/>
              </w:rPr>
              <w:t>50</w:t>
            </w:r>
            <w:r w:rsidR="00681BB7" w:rsidRPr="00477CB1">
              <w:rPr>
                <w:rFonts w:ascii="Arial" w:hAnsi="Arial" w:cs="Arial"/>
                <w:color w:val="000000"/>
              </w:rPr>
              <w:t>;</w:t>
            </w:r>
          </w:p>
          <w:p w:rsidR="00730640" w:rsidRPr="00477CB1" w:rsidRDefault="00730640" w:rsidP="002607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lastRenderedPageBreak/>
              <w:t>среднее число участников в клубных формированиях</w:t>
            </w:r>
            <w:r w:rsidR="00260743" w:rsidRPr="00477CB1">
              <w:rPr>
                <w:rFonts w:ascii="Arial" w:hAnsi="Arial" w:cs="Arial"/>
                <w:color w:val="000000"/>
              </w:rPr>
              <w:t xml:space="preserve"> чел.</w:t>
            </w:r>
            <w:r w:rsidR="00681BB7" w:rsidRPr="00477CB1">
              <w:rPr>
                <w:rFonts w:ascii="Arial" w:hAnsi="Arial" w:cs="Arial"/>
                <w:color w:val="000000"/>
              </w:rPr>
              <w:t xml:space="preserve"> </w:t>
            </w:r>
            <w:r w:rsidR="00260743" w:rsidRPr="00477CB1">
              <w:rPr>
                <w:rFonts w:ascii="Arial" w:hAnsi="Arial" w:cs="Arial"/>
                <w:color w:val="000000"/>
              </w:rPr>
              <w:t>-2018</w:t>
            </w:r>
            <w:r w:rsidR="00681BB7" w:rsidRPr="00477CB1">
              <w:rPr>
                <w:rFonts w:ascii="Arial" w:hAnsi="Arial" w:cs="Arial"/>
                <w:color w:val="000000"/>
              </w:rPr>
              <w:t xml:space="preserve"> </w:t>
            </w:r>
            <w:r w:rsidR="00260743" w:rsidRPr="00477CB1">
              <w:rPr>
                <w:rFonts w:ascii="Arial" w:hAnsi="Arial" w:cs="Arial"/>
                <w:color w:val="000000"/>
              </w:rPr>
              <w:t>г.</w:t>
            </w:r>
            <w:r w:rsidR="00681BB7" w:rsidRPr="00477CB1">
              <w:rPr>
                <w:rFonts w:ascii="Arial" w:hAnsi="Arial" w:cs="Arial"/>
                <w:color w:val="000000"/>
              </w:rPr>
              <w:t xml:space="preserve"> </w:t>
            </w:r>
            <w:r w:rsidR="00260743" w:rsidRPr="00477CB1">
              <w:rPr>
                <w:rFonts w:ascii="Arial" w:hAnsi="Arial" w:cs="Arial"/>
                <w:color w:val="000000"/>
              </w:rPr>
              <w:t>-</w:t>
            </w:r>
            <w:r w:rsidR="00681BB7" w:rsidRPr="00477CB1">
              <w:rPr>
                <w:rFonts w:ascii="Arial" w:hAnsi="Arial" w:cs="Arial"/>
                <w:color w:val="000000"/>
              </w:rPr>
              <w:t xml:space="preserve"> </w:t>
            </w:r>
            <w:r w:rsidR="00260743" w:rsidRPr="00477CB1">
              <w:rPr>
                <w:rFonts w:ascii="Arial" w:hAnsi="Arial" w:cs="Arial"/>
                <w:color w:val="000000"/>
              </w:rPr>
              <w:t>110; 2019</w:t>
            </w:r>
            <w:r w:rsidR="00681BB7" w:rsidRPr="00477CB1">
              <w:rPr>
                <w:rFonts w:ascii="Arial" w:hAnsi="Arial" w:cs="Arial"/>
                <w:color w:val="000000"/>
              </w:rPr>
              <w:t xml:space="preserve"> </w:t>
            </w:r>
            <w:r w:rsidR="00260743" w:rsidRPr="00477CB1">
              <w:rPr>
                <w:rFonts w:ascii="Arial" w:hAnsi="Arial" w:cs="Arial"/>
                <w:color w:val="000000"/>
              </w:rPr>
              <w:t>г.</w:t>
            </w:r>
            <w:r w:rsidR="00681BB7" w:rsidRPr="00477CB1">
              <w:rPr>
                <w:rFonts w:ascii="Arial" w:hAnsi="Arial" w:cs="Arial"/>
                <w:color w:val="000000"/>
              </w:rPr>
              <w:t xml:space="preserve"> </w:t>
            </w:r>
            <w:r w:rsidR="00260743" w:rsidRPr="00477CB1">
              <w:rPr>
                <w:rFonts w:ascii="Arial" w:hAnsi="Arial" w:cs="Arial"/>
                <w:color w:val="000000"/>
              </w:rPr>
              <w:t>-</w:t>
            </w:r>
            <w:r w:rsidR="00681BB7" w:rsidRPr="00477CB1">
              <w:rPr>
                <w:rFonts w:ascii="Arial" w:hAnsi="Arial" w:cs="Arial"/>
                <w:color w:val="000000"/>
              </w:rPr>
              <w:t xml:space="preserve"> </w:t>
            </w:r>
            <w:r w:rsidR="00260743" w:rsidRPr="00477CB1">
              <w:rPr>
                <w:rFonts w:ascii="Arial" w:hAnsi="Arial" w:cs="Arial"/>
                <w:color w:val="000000"/>
              </w:rPr>
              <w:t>115; 2020</w:t>
            </w:r>
            <w:r w:rsidR="00681BB7" w:rsidRPr="00477CB1">
              <w:rPr>
                <w:rFonts w:ascii="Arial" w:hAnsi="Arial" w:cs="Arial"/>
                <w:color w:val="000000"/>
              </w:rPr>
              <w:t xml:space="preserve"> </w:t>
            </w:r>
            <w:r w:rsidR="00260743" w:rsidRPr="00477CB1">
              <w:rPr>
                <w:rFonts w:ascii="Arial" w:hAnsi="Arial" w:cs="Arial"/>
                <w:color w:val="000000"/>
              </w:rPr>
              <w:t>г.</w:t>
            </w:r>
            <w:r w:rsidR="00681BB7" w:rsidRPr="00477CB1">
              <w:rPr>
                <w:rFonts w:ascii="Arial" w:hAnsi="Arial" w:cs="Arial"/>
                <w:color w:val="000000"/>
              </w:rPr>
              <w:t xml:space="preserve"> </w:t>
            </w:r>
            <w:r w:rsidR="00260743" w:rsidRPr="00477CB1">
              <w:rPr>
                <w:rFonts w:ascii="Arial" w:hAnsi="Arial" w:cs="Arial"/>
                <w:color w:val="000000"/>
              </w:rPr>
              <w:t>-</w:t>
            </w:r>
            <w:r w:rsidR="00681BB7" w:rsidRPr="00477CB1">
              <w:rPr>
                <w:rFonts w:ascii="Arial" w:hAnsi="Arial" w:cs="Arial"/>
                <w:color w:val="000000"/>
              </w:rPr>
              <w:t xml:space="preserve"> </w:t>
            </w:r>
            <w:r w:rsidR="009303C1" w:rsidRPr="00477CB1">
              <w:rPr>
                <w:rFonts w:ascii="Arial" w:hAnsi="Arial" w:cs="Arial"/>
                <w:color w:val="000000"/>
              </w:rPr>
              <w:t>120</w:t>
            </w:r>
            <w:r w:rsidRPr="00477CB1">
              <w:rPr>
                <w:rFonts w:ascii="Arial" w:hAnsi="Arial" w:cs="Arial"/>
                <w:color w:val="000000"/>
              </w:rPr>
              <w:t>;</w:t>
            </w:r>
          </w:p>
          <w:p w:rsidR="00260743" w:rsidRPr="00477CB1" w:rsidRDefault="00260743" w:rsidP="002607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  <w:color w:val="000000"/>
              </w:rPr>
              <w:t>приобретение музыкального оборудования; капитальный ремонт здания</w:t>
            </w:r>
          </w:p>
        </w:tc>
      </w:tr>
      <w:tr w:rsidR="00696633" w:rsidRPr="00477CB1" w:rsidTr="007610EA">
        <w:trPr>
          <w:trHeight w:val="530"/>
        </w:trPr>
        <w:tc>
          <w:tcPr>
            <w:tcW w:w="0" w:type="auto"/>
          </w:tcPr>
          <w:p w:rsidR="00696633" w:rsidRPr="00477CB1" w:rsidRDefault="00730640" w:rsidP="00696633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lastRenderedPageBreak/>
              <w:t>Этапы и с</w:t>
            </w:r>
            <w:r w:rsidR="00696633" w:rsidRPr="00477CB1">
              <w:rPr>
                <w:rFonts w:ascii="Arial" w:hAnsi="Arial" w:cs="Arial"/>
              </w:rPr>
              <w:t>рок</w:t>
            </w:r>
            <w:r w:rsidRPr="00477CB1">
              <w:rPr>
                <w:rFonts w:ascii="Arial" w:hAnsi="Arial" w:cs="Arial"/>
              </w:rPr>
              <w:t>и</w:t>
            </w:r>
            <w:r w:rsidR="00696633" w:rsidRPr="00477CB1">
              <w:rPr>
                <w:rFonts w:ascii="Arial" w:hAnsi="Arial" w:cs="Arial"/>
              </w:rPr>
              <w:t xml:space="preserve"> реализации подпрограммы</w:t>
            </w:r>
          </w:p>
        </w:tc>
        <w:tc>
          <w:tcPr>
            <w:tcW w:w="0" w:type="auto"/>
          </w:tcPr>
          <w:p w:rsidR="00696633" w:rsidRPr="00477CB1" w:rsidRDefault="00696633" w:rsidP="00696633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подпрограмма будет реализована в 1 этап: 2017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-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2022 г</w:t>
            </w:r>
            <w:r w:rsidR="00681BB7" w:rsidRPr="00477CB1">
              <w:rPr>
                <w:rFonts w:ascii="Arial" w:hAnsi="Arial" w:cs="Arial"/>
              </w:rPr>
              <w:t xml:space="preserve">. </w:t>
            </w:r>
            <w:r w:rsidRPr="00477CB1">
              <w:rPr>
                <w:rFonts w:ascii="Arial" w:hAnsi="Arial" w:cs="Arial"/>
              </w:rPr>
              <w:t>г.</w:t>
            </w:r>
          </w:p>
        </w:tc>
      </w:tr>
      <w:tr w:rsidR="00696633" w:rsidRPr="00477CB1" w:rsidTr="007610EA">
        <w:trPr>
          <w:trHeight w:val="1697"/>
        </w:trPr>
        <w:tc>
          <w:tcPr>
            <w:tcW w:w="0" w:type="auto"/>
          </w:tcPr>
          <w:p w:rsidR="00696633" w:rsidRPr="00477CB1" w:rsidRDefault="00730640" w:rsidP="00696633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Ресурсное обеспечение подпрограммы</w:t>
            </w:r>
          </w:p>
        </w:tc>
        <w:tc>
          <w:tcPr>
            <w:tcW w:w="0" w:type="auto"/>
          </w:tcPr>
          <w:p w:rsidR="00730640" w:rsidRPr="00477CB1" w:rsidRDefault="00696633" w:rsidP="00730640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Объем финансирования подпрограммы -</w:t>
            </w:r>
          </w:p>
          <w:p w:rsidR="00730640" w:rsidRPr="00477CB1" w:rsidRDefault="00B1567E" w:rsidP="00730640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- 9309,4</w:t>
            </w:r>
            <w:r w:rsidR="00730640" w:rsidRPr="00477CB1">
              <w:rPr>
                <w:rFonts w:ascii="Arial" w:hAnsi="Arial" w:cs="Arial"/>
                <w:color w:val="000000"/>
              </w:rPr>
              <w:t xml:space="preserve"> тыс. руб.</w:t>
            </w:r>
          </w:p>
          <w:p w:rsidR="00730640" w:rsidRPr="00477CB1" w:rsidRDefault="00730640" w:rsidP="00730640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 xml:space="preserve">2017 г. – 1908,5 тыс. руб. в т. ч. 162,7 тыс. руб. </w:t>
            </w:r>
            <w:r w:rsidRPr="00477CB1">
              <w:rPr>
                <w:rFonts w:ascii="Arial" w:hAnsi="Arial" w:cs="Arial"/>
              </w:rPr>
              <w:t>из областного бюджета ТО;</w:t>
            </w:r>
          </w:p>
          <w:p w:rsidR="00730640" w:rsidRPr="00477CB1" w:rsidRDefault="00730640" w:rsidP="00730640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2018 г. – </w:t>
            </w:r>
            <w:r w:rsidR="00B1567E" w:rsidRPr="00477CB1">
              <w:rPr>
                <w:rFonts w:ascii="Arial" w:hAnsi="Arial" w:cs="Arial"/>
              </w:rPr>
              <w:t>2773,5</w:t>
            </w:r>
            <w:r w:rsidRPr="00477CB1">
              <w:rPr>
                <w:rFonts w:ascii="Arial" w:hAnsi="Arial" w:cs="Arial"/>
              </w:rPr>
              <w:t xml:space="preserve"> тыс. руб., в т.ч. </w:t>
            </w:r>
            <w:r w:rsidR="00B1567E" w:rsidRPr="00477CB1">
              <w:rPr>
                <w:rFonts w:ascii="Arial" w:hAnsi="Arial" w:cs="Arial"/>
              </w:rPr>
              <w:t>176,3</w:t>
            </w:r>
            <w:r w:rsidRPr="00477CB1">
              <w:rPr>
                <w:rFonts w:ascii="Arial" w:hAnsi="Arial" w:cs="Arial"/>
              </w:rPr>
              <w:t xml:space="preserve"> тыс. руб. из областного бюджета ТО., субсидия на поддержку лучших работников культуры бюджет ТО 50,0 тыс.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руб., мероприятие «Создание условий для реализации сферы культуры» (гос.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поддержка</w:t>
            </w:r>
            <w:r w:rsidR="0099204F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мун. учреждений культуры) 100,0 тыс.</w:t>
            </w:r>
            <w:r w:rsidR="007610EA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руб.</w:t>
            </w:r>
          </w:p>
          <w:p w:rsidR="00B1567E" w:rsidRPr="00477CB1" w:rsidRDefault="00681BB7" w:rsidP="00730640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Софинансирование на </w:t>
            </w:r>
            <w:r w:rsidR="00B1567E" w:rsidRPr="00477CB1">
              <w:rPr>
                <w:rFonts w:ascii="Arial" w:hAnsi="Arial" w:cs="Arial"/>
              </w:rPr>
              <w:t>капитальный ремонт муниципальных учреждений, находящихся на территории сельских поселений</w:t>
            </w:r>
            <w:r w:rsidRPr="00477CB1">
              <w:rPr>
                <w:rFonts w:ascii="Arial" w:hAnsi="Arial" w:cs="Arial"/>
              </w:rPr>
              <w:t xml:space="preserve"> </w:t>
            </w:r>
            <w:r w:rsidR="00B1567E" w:rsidRPr="00477CB1">
              <w:rPr>
                <w:rFonts w:ascii="Arial" w:hAnsi="Arial" w:cs="Arial"/>
              </w:rPr>
              <w:t>- 306,0 тыс. руб.</w:t>
            </w:r>
          </w:p>
          <w:p w:rsidR="00730640" w:rsidRPr="00477CB1" w:rsidRDefault="00730640" w:rsidP="00730640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2019 г. – 2312,2 тыс. руб., в т.ч. 171,0 тыс. руб. из областного бюджета ТО;</w:t>
            </w:r>
          </w:p>
          <w:p w:rsidR="00730640" w:rsidRPr="00477CB1" w:rsidRDefault="00730640" w:rsidP="00730640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2020 г. – 2315,2 тыс. руб., в т.ч. 174,0 тыс. руб. из областного бюджета ТО.</w:t>
            </w:r>
          </w:p>
          <w:p w:rsidR="00730640" w:rsidRPr="00477CB1" w:rsidRDefault="00730640" w:rsidP="00730640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2021 г. – 0,0 тыс. руб.</w:t>
            </w:r>
          </w:p>
          <w:p w:rsidR="00696633" w:rsidRPr="00477CB1" w:rsidRDefault="00730640" w:rsidP="00730640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2022 г. – 0,0 тыс. руб.</w:t>
            </w:r>
          </w:p>
        </w:tc>
      </w:tr>
      <w:tr w:rsidR="002A4770" w:rsidRPr="00477CB1" w:rsidTr="007610EA">
        <w:trPr>
          <w:trHeight w:val="415"/>
        </w:trPr>
        <w:tc>
          <w:tcPr>
            <w:tcW w:w="0" w:type="auto"/>
          </w:tcPr>
          <w:p w:rsidR="002A4770" w:rsidRPr="00477CB1" w:rsidRDefault="002A4770" w:rsidP="002A4770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Ожидаемые результаты реализации подпрограммы </w:t>
            </w:r>
          </w:p>
        </w:tc>
        <w:tc>
          <w:tcPr>
            <w:tcW w:w="0" w:type="auto"/>
          </w:tcPr>
          <w:p w:rsidR="002A4770" w:rsidRPr="00477CB1" w:rsidRDefault="002A4770" w:rsidP="005773D9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Создание благоприятных условий для творческой деятельности населения, эстетического воспитания молодежи;</w:t>
            </w:r>
          </w:p>
          <w:p w:rsidR="002A4770" w:rsidRPr="00477CB1" w:rsidRDefault="002A4770" w:rsidP="005773D9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</w:rPr>
              <w:t>Улучшение материально-технической базы учреждений культуры, техническое и технологическое оснащение</w:t>
            </w:r>
            <w:r w:rsidRPr="00477CB1">
              <w:rPr>
                <w:rFonts w:ascii="Arial" w:hAnsi="Arial" w:cs="Arial"/>
                <w:color w:val="000000"/>
              </w:rPr>
              <w:t xml:space="preserve">; </w:t>
            </w:r>
          </w:p>
          <w:p w:rsidR="002A4770" w:rsidRPr="00477CB1" w:rsidRDefault="002A4770" w:rsidP="00577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Увеличить количество посещений  культурно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-</w:t>
            </w:r>
            <w:r w:rsidR="00681BB7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 xml:space="preserve">досуговых мероприятиях с 2100 до 2300 человек; </w:t>
            </w:r>
          </w:p>
          <w:p w:rsidR="002A4770" w:rsidRPr="00477CB1" w:rsidRDefault="002A4770" w:rsidP="00577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</w:rPr>
              <w:t>Увеличить количество клубных формирований с</w:t>
            </w:r>
            <w:r w:rsidR="0099204F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14 по 16 шт</w:t>
            </w:r>
            <w:r w:rsidR="00681BB7" w:rsidRPr="00477CB1">
              <w:rPr>
                <w:rFonts w:ascii="Arial" w:hAnsi="Arial" w:cs="Arial"/>
              </w:rPr>
              <w:t>.</w:t>
            </w:r>
            <w:r w:rsidRPr="00477CB1">
              <w:rPr>
                <w:rFonts w:ascii="Arial" w:hAnsi="Arial" w:cs="Arial"/>
              </w:rPr>
              <w:t>;</w:t>
            </w:r>
          </w:p>
          <w:p w:rsidR="002A4770" w:rsidRPr="00477CB1" w:rsidRDefault="002A4770" w:rsidP="00577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Увеличить количество культурно</w:t>
            </w:r>
            <w:r w:rsidR="00681BB7" w:rsidRPr="00477CB1">
              <w:rPr>
                <w:rFonts w:ascii="Arial" w:hAnsi="Arial" w:cs="Arial"/>
                <w:color w:val="000000"/>
              </w:rPr>
              <w:t xml:space="preserve"> </w:t>
            </w:r>
            <w:r w:rsidRPr="00477CB1">
              <w:rPr>
                <w:rFonts w:ascii="Arial" w:hAnsi="Arial" w:cs="Arial"/>
                <w:color w:val="000000"/>
              </w:rPr>
              <w:t xml:space="preserve">досуговых мероприятий с </w:t>
            </w:r>
            <w:r w:rsidRPr="00477CB1">
              <w:rPr>
                <w:rFonts w:ascii="Arial" w:hAnsi="Arial" w:cs="Arial"/>
              </w:rPr>
              <w:t>46 до 50 шт</w:t>
            </w:r>
            <w:r w:rsidR="00681BB7" w:rsidRPr="00477CB1">
              <w:rPr>
                <w:rFonts w:ascii="Arial" w:hAnsi="Arial" w:cs="Arial"/>
              </w:rPr>
              <w:t>.</w:t>
            </w:r>
            <w:r w:rsidRPr="00477CB1">
              <w:rPr>
                <w:rFonts w:ascii="Arial" w:hAnsi="Arial" w:cs="Arial"/>
                <w:color w:val="000000"/>
              </w:rPr>
              <w:t xml:space="preserve">; </w:t>
            </w:r>
          </w:p>
          <w:p w:rsidR="002A4770" w:rsidRPr="00477CB1" w:rsidRDefault="002A4770" w:rsidP="005773D9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Увеличить среднее число участников в клубных формированиях с 110 до 120 человек;</w:t>
            </w:r>
          </w:p>
        </w:tc>
      </w:tr>
      <w:tr w:rsidR="00696633" w:rsidRPr="00477CB1" w:rsidTr="007610EA">
        <w:trPr>
          <w:trHeight w:val="1466"/>
        </w:trPr>
        <w:tc>
          <w:tcPr>
            <w:tcW w:w="0" w:type="auto"/>
          </w:tcPr>
          <w:p w:rsidR="00696633" w:rsidRPr="00477CB1" w:rsidRDefault="00696633" w:rsidP="00696633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Контроль за выполнением </w:t>
            </w:r>
            <w:r w:rsidR="009303C1" w:rsidRPr="00477CB1">
              <w:rPr>
                <w:rFonts w:ascii="Arial" w:hAnsi="Arial" w:cs="Arial"/>
              </w:rPr>
              <w:t>под</w:t>
            </w:r>
            <w:r w:rsidRPr="00477CB1">
              <w:rPr>
                <w:rFonts w:ascii="Arial" w:hAnsi="Arial" w:cs="Arial"/>
              </w:rPr>
              <w:t>программы</w:t>
            </w:r>
          </w:p>
        </w:tc>
        <w:tc>
          <w:tcPr>
            <w:tcW w:w="0" w:type="auto"/>
          </w:tcPr>
          <w:p w:rsidR="00696633" w:rsidRPr="00477CB1" w:rsidRDefault="005773D9" w:rsidP="005773D9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 xml:space="preserve">Общий контроль за </w:t>
            </w:r>
            <w:r w:rsidR="00696633" w:rsidRPr="00477CB1">
              <w:rPr>
                <w:rFonts w:ascii="Arial" w:hAnsi="Arial" w:cs="Arial"/>
              </w:rPr>
              <w:t xml:space="preserve">исполнением </w:t>
            </w:r>
            <w:r w:rsidR="009303C1" w:rsidRPr="00477CB1">
              <w:rPr>
                <w:rFonts w:ascii="Arial" w:hAnsi="Arial" w:cs="Arial"/>
              </w:rPr>
              <w:t>подпро</w:t>
            </w:r>
            <w:r w:rsidR="00696633" w:rsidRPr="00477CB1">
              <w:rPr>
                <w:rFonts w:ascii="Arial" w:hAnsi="Arial" w:cs="Arial"/>
              </w:rPr>
              <w:t>граммы осуществляет  администрация муниципального образования Юго-Восточное Суворовского района.</w:t>
            </w:r>
          </w:p>
        </w:tc>
      </w:tr>
    </w:tbl>
    <w:p w:rsidR="00696633" w:rsidRPr="00477CB1" w:rsidRDefault="00696633" w:rsidP="0001445F">
      <w:pPr>
        <w:ind w:firstLine="709"/>
        <w:rPr>
          <w:rFonts w:ascii="Arial" w:hAnsi="Arial" w:cs="Arial"/>
        </w:rPr>
      </w:pPr>
    </w:p>
    <w:p w:rsidR="00F5507B" w:rsidRPr="007610EA" w:rsidRDefault="00F5507B" w:rsidP="00F5507B">
      <w:pPr>
        <w:widowControl w:val="0"/>
        <w:autoSpaceDE w:val="0"/>
        <w:autoSpaceDN w:val="0"/>
        <w:adjustRightInd w:val="0"/>
        <w:ind w:firstLine="709"/>
        <w:contextualSpacing/>
        <w:jc w:val="center"/>
        <w:outlineLvl w:val="1"/>
        <w:rPr>
          <w:rFonts w:ascii="Arial" w:hAnsi="Arial" w:cs="Arial"/>
          <w:b/>
          <w:sz w:val="26"/>
          <w:szCs w:val="26"/>
        </w:rPr>
      </w:pPr>
      <w:r w:rsidRPr="007610EA">
        <w:rPr>
          <w:rFonts w:ascii="Arial" w:hAnsi="Arial" w:cs="Arial"/>
          <w:b/>
          <w:sz w:val="26"/>
          <w:szCs w:val="26"/>
        </w:rPr>
        <w:t>1. Характеристика и основные проблемы сферы культуры</w:t>
      </w:r>
    </w:p>
    <w:p w:rsidR="00F5507B" w:rsidRPr="00477CB1" w:rsidRDefault="00F5507B" w:rsidP="0001445F">
      <w:pPr>
        <w:widowControl w:val="0"/>
        <w:autoSpaceDE w:val="0"/>
        <w:autoSpaceDN w:val="0"/>
        <w:adjustRightInd w:val="0"/>
        <w:ind w:firstLine="709"/>
        <w:contextualSpacing/>
        <w:jc w:val="both"/>
        <w:outlineLvl w:val="1"/>
        <w:rPr>
          <w:rFonts w:ascii="Arial" w:hAnsi="Arial" w:cs="Arial"/>
        </w:rPr>
      </w:pPr>
    </w:p>
    <w:p w:rsidR="00F5507B" w:rsidRPr="00477CB1" w:rsidRDefault="00F5507B" w:rsidP="00F550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 xml:space="preserve">Культурная среда сегодня становится ключевым понятием современного общества, наиболее точно характеризующим его культурную и духовную составляющую. Культурная среда - это, во-первых, результат всей совокупности культурной деятельности общества - прошлой и настоящей (включая инфраструктуру организаций культуры, произведения искусства), во-вторых, </w:t>
      </w:r>
      <w:r w:rsidRPr="00477CB1">
        <w:rPr>
          <w:rFonts w:ascii="Arial" w:hAnsi="Arial" w:cs="Arial"/>
        </w:rPr>
        <w:lastRenderedPageBreak/>
        <w:t>институт приобщения граждан к нравственным ценностям, хранимым ею, в-третьих, область творческой реализации духовного потенциала людей, в том числе молодого поколения. В связи с этим формирование и развитие культурной среды становится важнейшим условием улучшения качества жизни населения муниципального образования.</w:t>
      </w:r>
    </w:p>
    <w:p w:rsidR="00F5507B" w:rsidRPr="00477CB1" w:rsidRDefault="00F5507B" w:rsidP="00F550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На базе МБУК КДО «Юго-Восточное» реализуется работа самодеятельных коллективов, детских кружков и студий, а также проводятся культурно-массовые мероприятия. Сфера культурно</w:t>
      </w:r>
      <w:r w:rsidR="0001445F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-</w:t>
      </w:r>
      <w:r w:rsidR="0001445F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досуговой деятельности охватывает различные половозрастные группы населения (от детей до людей преклонного возраста).</w:t>
      </w:r>
    </w:p>
    <w:p w:rsidR="00F5507B" w:rsidRPr="00477CB1" w:rsidRDefault="00F5507B" w:rsidP="00F550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Наряду с позитивными явлениями в сфере культуры сельского поселения существует и о</w:t>
      </w:r>
      <w:r w:rsidR="0001445F" w:rsidRPr="00477CB1">
        <w:rPr>
          <w:rFonts w:ascii="Arial" w:hAnsi="Arial" w:cs="Arial"/>
        </w:rPr>
        <w:t xml:space="preserve">пределенный круг проблем таких </w:t>
      </w:r>
      <w:r w:rsidRPr="00477CB1">
        <w:rPr>
          <w:rFonts w:ascii="Arial" w:hAnsi="Arial" w:cs="Arial"/>
        </w:rPr>
        <w:t>как:</w:t>
      </w:r>
    </w:p>
    <w:p w:rsidR="00F5507B" w:rsidRPr="00477CB1" w:rsidRDefault="00F5507B" w:rsidP="00F5507B">
      <w:pPr>
        <w:pStyle w:val="ac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 утрата частью населения, особенно молодежью, основ традиционной культуры;</w:t>
      </w:r>
    </w:p>
    <w:p w:rsidR="00F5507B" w:rsidRPr="00477CB1" w:rsidRDefault="00F5507B" w:rsidP="00F5507B">
      <w:pPr>
        <w:pStyle w:val="ac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 недостаточный объем помещений для проведения мероприятий и кружковой работы;</w:t>
      </w:r>
    </w:p>
    <w:p w:rsidR="00F5507B" w:rsidRPr="00477CB1" w:rsidRDefault="00F5507B" w:rsidP="00F5507B">
      <w:pPr>
        <w:pStyle w:val="ac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-значительные усилия требуются для приведения в надлежащий вид зданий и помещений, занимаемых муни</w:t>
      </w:r>
      <w:r w:rsidR="005773D9" w:rsidRPr="00477CB1">
        <w:rPr>
          <w:rFonts w:ascii="Arial" w:hAnsi="Arial" w:cs="Arial"/>
        </w:rPr>
        <w:t>ципальным учреждением культуры.</w:t>
      </w:r>
    </w:p>
    <w:p w:rsidR="00F5507B" w:rsidRPr="00477CB1" w:rsidRDefault="00F5507B" w:rsidP="00F5507B">
      <w:pPr>
        <w:pStyle w:val="ConsPlusNormal"/>
        <w:widowControl/>
        <w:ind w:firstLine="709"/>
        <w:jc w:val="both"/>
        <w:rPr>
          <w:rFonts w:cs="Arial"/>
          <w:sz w:val="24"/>
          <w:szCs w:val="24"/>
        </w:rPr>
      </w:pPr>
      <w:r w:rsidRPr="00477CB1">
        <w:rPr>
          <w:rFonts w:cs="Arial"/>
          <w:sz w:val="24"/>
          <w:szCs w:val="24"/>
        </w:rPr>
        <w:t>В рамках муниципальной программы предполагается проведение культурно</w:t>
      </w:r>
      <w:r w:rsidR="0001445F" w:rsidRPr="00477CB1">
        <w:rPr>
          <w:rFonts w:cs="Arial"/>
          <w:sz w:val="24"/>
          <w:szCs w:val="24"/>
        </w:rPr>
        <w:t xml:space="preserve"> </w:t>
      </w:r>
      <w:r w:rsidRPr="00477CB1">
        <w:rPr>
          <w:rFonts w:cs="Arial"/>
          <w:sz w:val="24"/>
          <w:szCs w:val="24"/>
        </w:rPr>
        <w:t>–</w:t>
      </w:r>
      <w:r w:rsidR="0001445F" w:rsidRPr="00477CB1">
        <w:rPr>
          <w:rFonts w:cs="Arial"/>
          <w:sz w:val="24"/>
          <w:szCs w:val="24"/>
        </w:rPr>
        <w:t xml:space="preserve"> </w:t>
      </w:r>
      <w:r w:rsidRPr="00477CB1">
        <w:rPr>
          <w:rFonts w:cs="Arial"/>
          <w:sz w:val="24"/>
          <w:szCs w:val="24"/>
        </w:rPr>
        <w:t>досуговых мероприятий, а также мероприятий по модернизации и оптимизации деятельности учреждений культуры, увеличение предоставляемых услуг, укрепление материально</w:t>
      </w:r>
      <w:r w:rsidR="0001445F" w:rsidRPr="00477CB1">
        <w:rPr>
          <w:rFonts w:cs="Arial"/>
          <w:sz w:val="24"/>
          <w:szCs w:val="24"/>
        </w:rPr>
        <w:t xml:space="preserve"> </w:t>
      </w:r>
      <w:r w:rsidRPr="00477CB1">
        <w:rPr>
          <w:rFonts w:cs="Arial"/>
          <w:sz w:val="24"/>
          <w:szCs w:val="24"/>
        </w:rPr>
        <w:t>–</w:t>
      </w:r>
      <w:r w:rsidR="0001445F" w:rsidRPr="00477CB1">
        <w:rPr>
          <w:rFonts w:cs="Arial"/>
          <w:sz w:val="24"/>
          <w:szCs w:val="24"/>
        </w:rPr>
        <w:t xml:space="preserve"> </w:t>
      </w:r>
      <w:r w:rsidRPr="00477CB1">
        <w:rPr>
          <w:rFonts w:cs="Arial"/>
          <w:sz w:val="24"/>
          <w:szCs w:val="24"/>
        </w:rPr>
        <w:t>технической базы  за счет проведения текущего ремонта, приобретения нового оборудования, инве</w:t>
      </w:r>
      <w:r w:rsidR="0001445F" w:rsidRPr="00477CB1">
        <w:rPr>
          <w:rFonts w:cs="Arial"/>
          <w:sz w:val="24"/>
          <w:szCs w:val="24"/>
        </w:rPr>
        <w:t>нтаря и необходимой аппаратуры.</w:t>
      </w:r>
    </w:p>
    <w:p w:rsidR="00F5507B" w:rsidRPr="00477CB1" w:rsidRDefault="00F5507B" w:rsidP="00F5507B">
      <w:pPr>
        <w:ind w:firstLine="709"/>
        <w:contextualSpacing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Значимость и актуальность реализации обозначенных проблем требуют сбалансированного решения вопросов, связанных, с одной стороны, с сохранением и развитием культурного потенциала сельского поселения, с другой стороны, с выбором и поддержкой приоритетных направлений, обеспечивающих улучшение качества, разнообразие и увеличение доступа к услугам организаций культуры, создание у</w:t>
      </w:r>
      <w:r w:rsidR="005773D9" w:rsidRPr="00477CB1">
        <w:rPr>
          <w:rFonts w:ascii="Arial" w:hAnsi="Arial" w:cs="Arial"/>
        </w:rPr>
        <w:t>словий для развития творчества.</w:t>
      </w:r>
    </w:p>
    <w:p w:rsidR="00F5507B" w:rsidRPr="00477CB1" w:rsidRDefault="00F5507B" w:rsidP="00F5507B">
      <w:pPr>
        <w:pStyle w:val="ac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Решение этих проблем требует применения программно-целевого метода, позволяющего направить финансовые ресурсы для поддержки наиболее значимых направлений развития сферы культуры.</w:t>
      </w:r>
    </w:p>
    <w:p w:rsidR="00F5507B" w:rsidRPr="00477CB1" w:rsidRDefault="00F5507B" w:rsidP="007610EA">
      <w:pPr>
        <w:tabs>
          <w:tab w:val="left" w:pos="3870"/>
        </w:tabs>
        <w:ind w:firstLine="709"/>
        <w:jc w:val="both"/>
        <w:rPr>
          <w:rFonts w:ascii="Arial" w:hAnsi="Arial" w:cs="Arial"/>
        </w:rPr>
      </w:pPr>
    </w:p>
    <w:p w:rsidR="0036293C" w:rsidRPr="007610EA" w:rsidRDefault="00F5507B" w:rsidP="007610EA">
      <w:pPr>
        <w:pStyle w:val="ConsPlusTitle"/>
        <w:ind w:firstLine="709"/>
        <w:jc w:val="center"/>
        <w:rPr>
          <w:sz w:val="26"/>
          <w:szCs w:val="26"/>
        </w:rPr>
      </w:pPr>
      <w:r w:rsidRPr="007610EA">
        <w:rPr>
          <w:bCs w:val="0"/>
          <w:sz w:val="26"/>
          <w:szCs w:val="26"/>
        </w:rPr>
        <w:t>2. Основные цели и задачи подпрограммы</w:t>
      </w:r>
      <w:r w:rsidR="0036293C" w:rsidRPr="007610EA">
        <w:rPr>
          <w:bCs w:val="0"/>
          <w:sz w:val="26"/>
          <w:szCs w:val="26"/>
        </w:rPr>
        <w:t xml:space="preserve">, </w:t>
      </w:r>
      <w:r w:rsidR="0036293C" w:rsidRPr="007610EA">
        <w:rPr>
          <w:sz w:val="26"/>
          <w:szCs w:val="26"/>
        </w:rPr>
        <w:t>прогноз конечных результатов П</w:t>
      </w:r>
      <w:r w:rsidR="0001445F" w:rsidRPr="007610EA">
        <w:rPr>
          <w:sz w:val="26"/>
          <w:szCs w:val="26"/>
        </w:rPr>
        <w:t>одпрограммы</w:t>
      </w:r>
    </w:p>
    <w:p w:rsidR="00F5507B" w:rsidRPr="00477CB1" w:rsidRDefault="00F5507B" w:rsidP="007610EA">
      <w:pPr>
        <w:suppressAutoHyphens/>
        <w:ind w:firstLine="709"/>
        <w:rPr>
          <w:rFonts w:ascii="Arial" w:hAnsi="Arial" w:cs="Arial"/>
          <w:bCs/>
        </w:rPr>
      </w:pPr>
    </w:p>
    <w:p w:rsidR="00F5507B" w:rsidRPr="00477CB1" w:rsidRDefault="00F5507B" w:rsidP="007610E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Целью настоящей подпрограммы является привлечение к творчеству широких масс, разновозрастных групп населения для реализации их творческих возможностей, организации содержательного досуга.</w:t>
      </w:r>
    </w:p>
    <w:p w:rsidR="00F5507B" w:rsidRPr="00477CB1" w:rsidRDefault="00F5507B" w:rsidP="007610E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Для достижения этой цели необходимо решить следующие задачи:</w:t>
      </w:r>
    </w:p>
    <w:p w:rsidR="00F5507B" w:rsidRPr="00477CB1" w:rsidRDefault="00F5507B" w:rsidP="007610EA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 создать условия для формирования культурных потребностей детей и молодежи, эстетического воспитания населения;</w:t>
      </w:r>
    </w:p>
    <w:p w:rsidR="00F5507B" w:rsidRPr="00477CB1" w:rsidRDefault="00F5507B" w:rsidP="00F5507B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 развитие массовых и индивидуальных форм творчества;</w:t>
      </w:r>
    </w:p>
    <w:p w:rsidR="00F5507B" w:rsidRPr="00477CB1" w:rsidRDefault="00F5507B" w:rsidP="00F5507B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 развитие народного творчества, оказание поддержки самодеятельному народному творчеству;</w:t>
      </w:r>
    </w:p>
    <w:p w:rsidR="00F5507B" w:rsidRPr="00477CB1" w:rsidRDefault="00F5507B" w:rsidP="00F5507B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</w:t>
      </w:r>
      <w:r w:rsidR="0001445F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сохранение культурного наследия МО;</w:t>
      </w:r>
    </w:p>
    <w:p w:rsidR="00F5507B" w:rsidRPr="00477CB1" w:rsidRDefault="00F5507B" w:rsidP="00F5507B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</w:t>
      </w:r>
      <w:r w:rsidR="007610EA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повыше</w:t>
      </w:r>
      <w:r w:rsidR="005773D9" w:rsidRPr="00477CB1">
        <w:rPr>
          <w:rFonts w:ascii="Arial" w:hAnsi="Arial" w:cs="Arial"/>
        </w:rPr>
        <w:t xml:space="preserve">ние роли культуры в укреплении общества, </w:t>
      </w:r>
      <w:r w:rsidRPr="00477CB1">
        <w:rPr>
          <w:rFonts w:ascii="Arial" w:hAnsi="Arial" w:cs="Arial"/>
        </w:rPr>
        <w:t>в формировании социально</w:t>
      </w:r>
      <w:r w:rsidR="0001445F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-</w:t>
      </w:r>
      <w:r w:rsidR="0001445F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экономической личности, защите социал</w:t>
      </w:r>
      <w:r w:rsidR="005773D9" w:rsidRPr="00477CB1">
        <w:rPr>
          <w:rFonts w:ascii="Arial" w:hAnsi="Arial" w:cs="Arial"/>
        </w:rPr>
        <w:t>ьно-уязвимых категорий граждан;</w:t>
      </w:r>
    </w:p>
    <w:p w:rsidR="00F5507B" w:rsidRPr="00477CB1" w:rsidRDefault="00F5507B" w:rsidP="00F5507B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 обеспечить финансовую доступность культуры для всех категорий населения;</w:t>
      </w:r>
    </w:p>
    <w:p w:rsidR="00F5507B" w:rsidRPr="00477CB1" w:rsidRDefault="00F5507B" w:rsidP="00F5507B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 xml:space="preserve">- привлечение дополнительных материально-финансовых ресурсов в сферу </w:t>
      </w:r>
      <w:r w:rsidRPr="00477CB1">
        <w:rPr>
          <w:rFonts w:ascii="Arial" w:hAnsi="Arial" w:cs="Arial"/>
        </w:rPr>
        <w:lastRenderedPageBreak/>
        <w:t>культуры;</w:t>
      </w:r>
    </w:p>
    <w:p w:rsidR="00F5507B" w:rsidRPr="00477CB1" w:rsidRDefault="00F5507B" w:rsidP="00F550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- обеспечение повышения квалификации работникам учреждений культуры.</w:t>
      </w:r>
    </w:p>
    <w:p w:rsidR="0036293C" w:rsidRPr="00477CB1" w:rsidRDefault="0036293C" w:rsidP="0036293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Реализация мероприятий Подпрограммы позволит:</w:t>
      </w:r>
    </w:p>
    <w:p w:rsidR="002A4770" w:rsidRPr="00477CB1" w:rsidRDefault="002A4770" w:rsidP="002A4770">
      <w:pPr>
        <w:ind w:firstLine="708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Создать благоприятные условий для творческой деятельности населения, эстетического воспитания молодежи;</w:t>
      </w:r>
    </w:p>
    <w:p w:rsidR="002A4770" w:rsidRPr="00477CB1" w:rsidRDefault="002A4770" w:rsidP="002A4770">
      <w:pPr>
        <w:ind w:firstLine="708"/>
        <w:jc w:val="both"/>
        <w:rPr>
          <w:rFonts w:ascii="Arial" w:hAnsi="Arial" w:cs="Arial"/>
          <w:color w:val="000000"/>
        </w:rPr>
      </w:pPr>
      <w:r w:rsidRPr="00477CB1">
        <w:rPr>
          <w:rFonts w:ascii="Arial" w:hAnsi="Arial" w:cs="Arial"/>
        </w:rPr>
        <w:t>Улучшить материально</w:t>
      </w:r>
      <w:r w:rsidR="0001445F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-</w:t>
      </w:r>
      <w:r w:rsidR="0001445F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техническую базу учреждений культуры, техническое и технологическое оснащение</w:t>
      </w:r>
      <w:r w:rsidRPr="00477CB1">
        <w:rPr>
          <w:rFonts w:ascii="Arial" w:hAnsi="Arial" w:cs="Arial"/>
          <w:color w:val="000000"/>
        </w:rPr>
        <w:t xml:space="preserve">; </w:t>
      </w:r>
    </w:p>
    <w:p w:rsidR="002A4770" w:rsidRPr="00477CB1" w:rsidRDefault="0001445F" w:rsidP="002A477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 xml:space="preserve">Увеличить количество посещений </w:t>
      </w:r>
      <w:r w:rsidR="002A4770" w:rsidRPr="00477CB1">
        <w:rPr>
          <w:rFonts w:ascii="Arial" w:hAnsi="Arial" w:cs="Arial"/>
        </w:rPr>
        <w:t>культурно</w:t>
      </w:r>
      <w:r w:rsidRPr="00477CB1">
        <w:rPr>
          <w:rFonts w:ascii="Arial" w:hAnsi="Arial" w:cs="Arial"/>
        </w:rPr>
        <w:t xml:space="preserve"> </w:t>
      </w:r>
      <w:r w:rsidR="002A4770" w:rsidRPr="00477CB1">
        <w:rPr>
          <w:rFonts w:ascii="Arial" w:hAnsi="Arial" w:cs="Arial"/>
        </w:rPr>
        <w:t>-</w:t>
      </w:r>
      <w:r w:rsidRPr="00477CB1">
        <w:rPr>
          <w:rFonts w:ascii="Arial" w:hAnsi="Arial" w:cs="Arial"/>
        </w:rPr>
        <w:t xml:space="preserve"> </w:t>
      </w:r>
      <w:r w:rsidR="002A4770" w:rsidRPr="00477CB1">
        <w:rPr>
          <w:rFonts w:ascii="Arial" w:hAnsi="Arial" w:cs="Arial"/>
        </w:rPr>
        <w:t xml:space="preserve">досуговых мероприятиях с 2100 до 2300 человек; </w:t>
      </w:r>
    </w:p>
    <w:p w:rsidR="002A4770" w:rsidRPr="00477CB1" w:rsidRDefault="002A4770" w:rsidP="002A477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477CB1">
        <w:rPr>
          <w:rFonts w:ascii="Arial" w:hAnsi="Arial" w:cs="Arial"/>
        </w:rPr>
        <w:t>Увеличить количество клубных формирований с14 по 16 шт</w:t>
      </w:r>
      <w:r w:rsidR="0001445F" w:rsidRPr="00477CB1">
        <w:rPr>
          <w:rFonts w:ascii="Arial" w:hAnsi="Arial" w:cs="Arial"/>
        </w:rPr>
        <w:t>.</w:t>
      </w:r>
      <w:r w:rsidRPr="00477CB1">
        <w:rPr>
          <w:rFonts w:ascii="Arial" w:hAnsi="Arial" w:cs="Arial"/>
        </w:rPr>
        <w:t>;</w:t>
      </w:r>
    </w:p>
    <w:p w:rsidR="002A4770" w:rsidRPr="00477CB1" w:rsidRDefault="002A4770" w:rsidP="002A477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7CB1">
        <w:rPr>
          <w:rFonts w:ascii="Arial" w:hAnsi="Arial" w:cs="Arial"/>
          <w:color w:val="000000"/>
        </w:rPr>
        <w:t>Увеличить количество культурно</w:t>
      </w:r>
      <w:r w:rsidR="0001445F" w:rsidRPr="00477CB1">
        <w:rPr>
          <w:rFonts w:ascii="Arial" w:hAnsi="Arial" w:cs="Arial"/>
          <w:color w:val="000000"/>
        </w:rPr>
        <w:t xml:space="preserve"> </w:t>
      </w:r>
      <w:r w:rsidRPr="00477CB1">
        <w:rPr>
          <w:rFonts w:ascii="Arial" w:hAnsi="Arial" w:cs="Arial"/>
          <w:color w:val="000000"/>
        </w:rPr>
        <w:t>-</w:t>
      </w:r>
      <w:r w:rsidR="0001445F" w:rsidRPr="00477CB1">
        <w:rPr>
          <w:rFonts w:ascii="Arial" w:hAnsi="Arial" w:cs="Arial"/>
          <w:color w:val="000000"/>
        </w:rPr>
        <w:t xml:space="preserve"> досуговых </w:t>
      </w:r>
      <w:r w:rsidRPr="00477CB1">
        <w:rPr>
          <w:rFonts w:ascii="Arial" w:hAnsi="Arial" w:cs="Arial"/>
          <w:color w:val="000000"/>
        </w:rPr>
        <w:t xml:space="preserve">мероприятий с </w:t>
      </w:r>
      <w:r w:rsidRPr="00477CB1">
        <w:rPr>
          <w:rFonts w:ascii="Arial" w:hAnsi="Arial" w:cs="Arial"/>
        </w:rPr>
        <w:t>46 до 50 шт</w:t>
      </w:r>
      <w:r w:rsidR="005773D9" w:rsidRPr="00477CB1">
        <w:rPr>
          <w:rFonts w:ascii="Arial" w:hAnsi="Arial" w:cs="Arial"/>
        </w:rPr>
        <w:t>.</w:t>
      </w:r>
      <w:r w:rsidRPr="00477CB1">
        <w:rPr>
          <w:rFonts w:ascii="Arial" w:hAnsi="Arial" w:cs="Arial"/>
          <w:color w:val="000000"/>
        </w:rPr>
        <w:t xml:space="preserve">; </w:t>
      </w:r>
    </w:p>
    <w:p w:rsidR="00F5507B" w:rsidRPr="00477CB1" w:rsidRDefault="002A4770" w:rsidP="002A4770">
      <w:pPr>
        <w:tabs>
          <w:tab w:val="left" w:pos="3870"/>
        </w:tabs>
        <w:ind w:firstLine="709"/>
        <w:jc w:val="both"/>
        <w:rPr>
          <w:rFonts w:ascii="Arial" w:hAnsi="Arial" w:cs="Arial"/>
          <w:color w:val="000000"/>
        </w:rPr>
      </w:pPr>
      <w:r w:rsidRPr="00477CB1">
        <w:rPr>
          <w:rFonts w:ascii="Arial" w:hAnsi="Arial" w:cs="Arial"/>
          <w:color w:val="000000"/>
        </w:rPr>
        <w:t>Увеличить среднее число участников в клубных формированиях с 110 до 120 человек;</w:t>
      </w:r>
    </w:p>
    <w:p w:rsidR="0001445F" w:rsidRPr="00477CB1" w:rsidRDefault="0001445F" w:rsidP="002A4770">
      <w:pPr>
        <w:tabs>
          <w:tab w:val="left" w:pos="3870"/>
        </w:tabs>
        <w:ind w:firstLine="709"/>
        <w:jc w:val="both"/>
        <w:rPr>
          <w:rFonts w:ascii="Arial" w:hAnsi="Arial" w:cs="Arial"/>
        </w:rPr>
      </w:pPr>
    </w:p>
    <w:p w:rsidR="00F5507B" w:rsidRPr="007610EA" w:rsidRDefault="00F5507B" w:rsidP="00F5507B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6"/>
          <w:szCs w:val="26"/>
        </w:rPr>
      </w:pPr>
      <w:r w:rsidRPr="007610EA">
        <w:rPr>
          <w:rFonts w:ascii="Arial" w:hAnsi="Arial" w:cs="Arial"/>
          <w:b/>
          <w:bCs/>
          <w:sz w:val="26"/>
          <w:szCs w:val="26"/>
        </w:rPr>
        <w:t>3. Сроки и этапы реализации подпрограммы</w:t>
      </w:r>
    </w:p>
    <w:p w:rsidR="0001445F" w:rsidRPr="007610EA" w:rsidRDefault="0001445F" w:rsidP="0001445F">
      <w:pPr>
        <w:widowControl w:val="0"/>
        <w:numPr>
          <w:ilvl w:val="12"/>
          <w:numId w:val="0"/>
        </w:num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6"/>
          <w:szCs w:val="26"/>
        </w:rPr>
      </w:pPr>
    </w:p>
    <w:p w:rsidR="00F5507B" w:rsidRPr="00477CB1" w:rsidRDefault="00F5507B" w:rsidP="00F5507B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Подпрограмма будет реализована в 1 этап: 2017 – 2022 годы. В течение всего периода планируется проведение</w:t>
      </w:r>
      <w:r w:rsidR="002A4770" w:rsidRPr="00477CB1">
        <w:rPr>
          <w:rFonts w:ascii="Arial" w:hAnsi="Arial" w:cs="Arial"/>
        </w:rPr>
        <w:t xml:space="preserve"> культурно</w:t>
      </w:r>
      <w:r w:rsidR="0001445F" w:rsidRPr="00477CB1">
        <w:rPr>
          <w:rFonts w:ascii="Arial" w:hAnsi="Arial" w:cs="Arial"/>
        </w:rPr>
        <w:t xml:space="preserve"> </w:t>
      </w:r>
      <w:r w:rsidR="002A4770" w:rsidRPr="00477CB1">
        <w:rPr>
          <w:rFonts w:ascii="Arial" w:hAnsi="Arial" w:cs="Arial"/>
        </w:rPr>
        <w:t>-</w:t>
      </w:r>
      <w:r w:rsidR="0001445F" w:rsidRPr="00477CB1">
        <w:rPr>
          <w:rFonts w:ascii="Arial" w:hAnsi="Arial" w:cs="Arial"/>
        </w:rPr>
        <w:t xml:space="preserve"> </w:t>
      </w:r>
      <w:r w:rsidR="002A4770" w:rsidRPr="00477CB1">
        <w:rPr>
          <w:rFonts w:ascii="Arial" w:hAnsi="Arial" w:cs="Arial"/>
        </w:rPr>
        <w:t>массовых мероприятий</w:t>
      </w:r>
      <w:r w:rsidRPr="00477CB1">
        <w:rPr>
          <w:rFonts w:ascii="Arial" w:hAnsi="Arial" w:cs="Arial"/>
        </w:rPr>
        <w:t>.</w:t>
      </w:r>
    </w:p>
    <w:p w:rsidR="009303C1" w:rsidRPr="00477CB1" w:rsidRDefault="009303C1" w:rsidP="002A4770">
      <w:pPr>
        <w:ind w:firstLine="709"/>
        <w:rPr>
          <w:rFonts w:ascii="Arial" w:hAnsi="Arial" w:cs="Arial"/>
          <w:b/>
        </w:rPr>
      </w:pPr>
    </w:p>
    <w:p w:rsidR="00F5507B" w:rsidRPr="007610EA" w:rsidRDefault="00F5507B" w:rsidP="00F5507B">
      <w:pPr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7610EA">
        <w:rPr>
          <w:rFonts w:ascii="Arial" w:hAnsi="Arial" w:cs="Arial"/>
          <w:b/>
          <w:sz w:val="26"/>
          <w:szCs w:val="26"/>
        </w:rPr>
        <w:t>4. Ресурсное обеспечение подпрограммы</w:t>
      </w:r>
    </w:p>
    <w:p w:rsidR="00F5507B" w:rsidRPr="00477CB1" w:rsidRDefault="00F5507B" w:rsidP="00F5507B">
      <w:pPr>
        <w:ind w:firstLine="709"/>
        <w:jc w:val="right"/>
        <w:rPr>
          <w:rFonts w:ascii="Arial" w:hAnsi="Arial" w:cs="Arial"/>
        </w:rPr>
      </w:pPr>
    </w:p>
    <w:p w:rsidR="00F5507B" w:rsidRPr="00477CB1" w:rsidRDefault="00F5507B" w:rsidP="00F5507B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Реализации подпрограмм осуществляется за счет средств бюджета муниципального образования Юго-Восточное Суворовского района, организаций и предприятий различных форм собственности, а также иных средства в соответствии с действующим законодательством.</w:t>
      </w:r>
    </w:p>
    <w:p w:rsidR="00690D9E" w:rsidRPr="00477CB1" w:rsidRDefault="00F5507B" w:rsidP="00A53354">
      <w:pPr>
        <w:ind w:firstLine="709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Объемы финансирования подпрограммы за счет средств муниципаль</w:t>
      </w:r>
      <w:r w:rsidR="0001445F" w:rsidRPr="00477CB1">
        <w:rPr>
          <w:rFonts w:ascii="Arial" w:hAnsi="Arial" w:cs="Arial"/>
        </w:rPr>
        <w:t xml:space="preserve">ного образования Юго-Восточное </w:t>
      </w:r>
      <w:r w:rsidRPr="00477CB1">
        <w:rPr>
          <w:rFonts w:ascii="Arial" w:hAnsi="Arial" w:cs="Arial"/>
        </w:rPr>
        <w:t>Суворовского района утверждаются ежегодно при разработке бюджета муниципального образования.</w:t>
      </w:r>
    </w:p>
    <w:tbl>
      <w:tblPr>
        <w:tblW w:w="5226" w:type="pct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96"/>
        <w:gridCol w:w="1417"/>
        <w:gridCol w:w="1135"/>
        <w:gridCol w:w="1133"/>
        <w:gridCol w:w="992"/>
        <w:gridCol w:w="1133"/>
        <w:gridCol w:w="707"/>
        <w:gridCol w:w="710"/>
      </w:tblGrid>
      <w:tr w:rsidR="00690D9E" w:rsidRPr="00477CB1" w:rsidTr="00690D9E">
        <w:trPr>
          <w:cantSplit/>
          <w:trHeight w:val="240"/>
        </w:trPr>
        <w:tc>
          <w:tcPr>
            <w:tcW w:w="135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477CB1">
              <w:rPr>
                <w:rFonts w:cs="Arial"/>
                <w:b/>
                <w:sz w:val="24"/>
                <w:szCs w:val="24"/>
              </w:rPr>
              <w:t>Наименование напра</w:t>
            </w:r>
            <w:r w:rsidR="00A55568" w:rsidRPr="00477CB1">
              <w:rPr>
                <w:rFonts w:cs="Arial"/>
                <w:b/>
                <w:sz w:val="24"/>
                <w:szCs w:val="24"/>
              </w:rPr>
              <w:t>влений использования средств подпро</w:t>
            </w:r>
            <w:r w:rsidRPr="00477CB1">
              <w:rPr>
                <w:rFonts w:cs="Arial"/>
                <w:b/>
                <w:sz w:val="24"/>
                <w:szCs w:val="24"/>
              </w:rPr>
              <w:t>граммы</w:t>
            </w:r>
          </w:p>
        </w:tc>
        <w:tc>
          <w:tcPr>
            <w:tcW w:w="3642" w:type="pct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477CB1">
              <w:rPr>
                <w:rFonts w:cs="Arial"/>
                <w:b/>
                <w:sz w:val="24"/>
                <w:szCs w:val="24"/>
              </w:rPr>
              <w:t>Потребность</w:t>
            </w:r>
          </w:p>
        </w:tc>
      </w:tr>
      <w:tr w:rsidR="00690D9E" w:rsidRPr="00477CB1" w:rsidTr="00690D9E">
        <w:trPr>
          <w:cantSplit/>
          <w:trHeight w:val="240"/>
        </w:trPr>
        <w:tc>
          <w:tcPr>
            <w:tcW w:w="1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D9E" w:rsidRPr="00477CB1" w:rsidRDefault="00690D9E" w:rsidP="0062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477CB1">
              <w:rPr>
                <w:rFonts w:cs="Arial"/>
                <w:b/>
                <w:sz w:val="24"/>
                <w:szCs w:val="24"/>
              </w:rPr>
              <w:t>Всего, тыс.</w:t>
            </w:r>
            <w:r w:rsidR="005773D9" w:rsidRPr="00477CB1">
              <w:rPr>
                <w:rFonts w:cs="Arial"/>
                <w:b/>
                <w:sz w:val="24"/>
                <w:szCs w:val="24"/>
              </w:rPr>
              <w:t xml:space="preserve"> </w:t>
            </w:r>
            <w:r w:rsidRPr="00477CB1">
              <w:rPr>
                <w:rFonts w:cs="Arial"/>
                <w:b/>
                <w:sz w:val="24"/>
                <w:szCs w:val="24"/>
              </w:rPr>
              <w:t>руб</w:t>
            </w:r>
            <w:r w:rsidR="005773D9" w:rsidRPr="00477CB1">
              <w:rPr>
                <w:rFonts w:cs="Arial"/>
                <w:b/>
                <w:sz w:val="24"/>
                <w:szCs w:val="24"/>
              </w:rPr>
              <w:t>.</w:t>
            </w:r>
          </w:p>
        </w:tc>
        <w:tc>
          <w:tcPr>
            <w:tcW w:w="2928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477CB1">
              <w:rPr>
                <w:rFonts w:cs="Arial"/>
                <w:b/>
                <w:sz w:val="24"/>
                <w:szCs w:val="24"/>
              </w:rPr>
              <w:t>В том числе по годам:</w:t>
            </w:r>
          </w:p>
        </w:tc>
      </w:tr>
      <w:tr w:rsidR="00690D9E" w:rsidRPr="00477CB1" w:rsidTr="00690D9E">
        <w:trPr>
          <w:cantSplit/>
          <w:trHeight w:val="240"/>
        </w:trPr>
        <w:tc>
          <w:tcPr>
            <w:tcW w:w="135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D9E" w:rsidRPr="00477CB1" w:rsidRDefault="00690D9E" w:rsidP="0062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1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90D9E" w:rsidRPr="00477CB1" w:rsidRDefault="00690D9E" w:rsidP="0062189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477CB1">
              <w:rPr>
                <w:rFonts w:cs="Arial"/>
                <w:b/>
                <w:sz w:val="24"/>
                <w:szCs w:val="24"/>
              </w:rPr>
              <w:t>2017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477CB1">
              <w:rPr>
                <w:rFonts w:cs="Arial"/>
                <w:b/>
                <w:sz w:val="24"/>
                <w:szCs w:val="24"/>
              </w:rPr>
              <w:t>2018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477CB1">
              <w:rPr>
                <w:rFonts w:cs="Arial"/>
                <w:b/>
                <w:sz w:val="24"/>
                <w:szCs w:val="24"/>
              </w:rPr>
              <w:t>2019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477CB1">
              <w:rPr>
                <w:rFonts w:cs="Arial"/>
                <w:b/>
                <w:sz w:val="24"/>
                <w:szCs w:val="24"/>
              </w:rPr>
              <w:t>2020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477CB1">
              <w:rPr>
                <w:rFonts w:cs="Arial"/>
                <w:b/>
                <w:sz w:val="24"/>
                <w:szCs w:val="24"/>
              </w:rPr>
              <w:t>2021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center"/>
              <w:rPr>
                <w:rFonts w:cs="Arial"/>
                <w:b/>
                <w:sz w:val="24"/>
                <w:szCs w:val="24"/>
              </w:rPr>
            </w:pPr>
            <w:r w:rsidRPr="00477CB1">
              <w:rPr>
                <w:rFonts w:cs="Arial"/>
                <w:b/>
                <w:sz w:val="24"/>
                <w:szCs w:val="24"/>
              </w:rPr>
              <w:t>2022</w:t>
            </w:r>
          </w:p>
        </w:tc>
      </w:tr>
      <w:tr w:rsidR="00690D9E" w:rsidRPr="00477CB1" w:rsidTr="00690D9E">
        <w:trPr>
          <w:cantSplit/>
          <w:trHeight w:val="240"/>
        </w:trPr>
        <w:tc>
          <w:tcPr>
            <w:tcW w:w="5000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«Развитие и совершенствование культурно</w:t>
            </w:r>
            <w:r w:rsidR="0001445F" w:rsidRPr="00477CB1">
              <w:rPr>
                <w:rFonts w:cs="Arial"/>
                <w:sz w:val="24"/>
                <w:szCs w:val="24"/>
              </w:rPr>
              <w:t xml:space="preserve"> </w:t>
            </w:r>
            <w:r w:rsidRPr="00477CB1">
              <w:rPr>
                <w:rFonts w:cs="Arial"/>
                <w:sz w:val="24"/>
                <w:szCs w:val="24"/>
              </w:rPr>
              <w:t>-</w:t>
            </w:r>
            <w:r w:rsidR="0001445F" w:rsidRPr="00477CB1">
              <w:rPr>
                <w:rFonts w:cs="Arial"/>
                <w:sz w:val="24"/>
                <w:szCs w:val="24"/>
              </w:rPr>
              <w:t xml:space="preserve"> </w:t>
            </w:r>
            <w:r w:rsidRPr="00477CB1">
              <w:rPr>
                <w:rFonts w:cs="Arial"/>
                <w:sz w:val="24"/>
                <w:szCs w:val="24"/>
              </w:rPr>
              <w:t>досуговой деятельности МО Юго-Восточное Суворовского района»</w:t>
            </w:r>
          </w:p>
        </w:tc>
      </w:tr>
      <w:tr w:rsidR="00690D9E" w:rsidRPr="00477CB1" w:rsidTr="00690D9E">
        <w:trPr>
          <w:cantSplit/>
          <w:trHeight w:val="24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8169,4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1745,8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2141,2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2141,2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2141,2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0</w:t>
            </w:r>
          </w:p>
        </w:tc>
      </w:tr>
      <w:tr w:rsidR="00690D9E" w:rsidRPr="00477CB1" w:rsidTr="00690D9E">
        <w:trPr>
          <w:cantSplit/>
          <w:trHeight w:val="24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Субсидии бюджетам МО на оплату труда работникам муниципальных учреждений культурно</w:t>
            </w:r>
            <w:r w:rsidR="0001445F" w:rsidRPr="00477CB1">
              <w:rPr>
                <w:rFonts w:cs="Arial"/>
                <w:sz w:val="24"/>
                <w:szCs w:val="24"/>
              </w:rPr>
              <w:t xml:space="preserve"> </w:t>
            </w:r>
            <w:r w:rsidRPr="00477CB1">
              <w:rPr>
                <w:rFonts w:cs="Arial"/>
                <w:sz w:val="24"/>
                <w:szCs w:val="24"/>
              </w:rPr>
              <w:t>-</w:t>
            </w:r>
            <w:r w:rsidR="0001445F" w:rsidRPr="00477CB1">
              <w:rPr>
                <w:rFonts w:cs="Arial"/>
                <w:sz w:val="24"/>
                <w:szCs w:val="24"/>
              </w:rPr>
              <w:t xml:space="preserve"> </w:t>
            </w:r>
            <w:r w:rsidRPr="00477CB1">
              <w:rPr>
                <w:rFonts w:cs="Arial"/>
                <w:sz w:val="24"/>
                <w:szCs w:val="24"/>
              </w:rPr>
              <w:t>досугового типа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676,9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162,7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B1567E" w:rsidP="00621891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176,3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171,0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174,0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0</w:t>
            </w:r>
          </w:p>
        </w:tc>
      </w:tr>
      <w:tr w:rsidR="00690D9E" w:rsidRPr="00477CB1" w:rsidTr="00690D9E">
        <w:trPr>
          <w:cantSplit/>
          <w:trHeight w:val="24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Субсидии на государственн</w:t>
            </w:r>
            <w:r w:rsidR="000F2A4C" w:rsidRPr="00477CB1">
              <w:rPr>
                <w:rFonts w:cs="Arial"/>
                <w:sz w:val="24"/>
                <w:szCs w:val="24"/>
              </w:rPr>
              <w:t xml:space="preserve">ую поддержку лучших работников культуры </w:t>
            </w:r>
            <w:r w:rsidRPr="00477CB1">
              <w:rPr>
                <w:rFonts w:cs="Arial"/>
                <w:sz w:val="24"/>
                <w:szCs w:val="24"/>
              </w:rPr>
              <w:t>муниципальных учреждений культуры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50,0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0</w:t>
            </w:r>
          </w:p>
        </w:tc>
      </w:tr>
      <w:tr w:rsidR="00690D9E" w:rsidRPr="00477CB1" w:rsidTr="00690D9E">
        <w:trPr>
          <w:cantSplit/>
          <w:trHeight w:val="24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lastRenderedPageBreak/>
              <w:t xml:space="preserve">Софинасирование на капитальный ремонт муниципальных учреждений 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306,0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306,0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0,0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0,0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0,0</w:t>
            </w:r>
          </w:p>
        </w:tc>
      </w:tr>
      <w:tr w:rsidR="00690D9E" w:rsidRPr="00477CB1" w:rsidTr="00690D9E">
        <w:trPr>
          <w:cantSplit/>
          <w:trHeight w:val="24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Мероприятие «Создание условий для реализации сферы культуры» (гос.поддержка</w:t>
            </w:r>
            <w:r w:rsidR="0099204F" w:rsidRPr="00477CB1">
              <w:rPr>
                <w:rFonts w:cs="Arial"/>
                <w:sz w:val="24"/>
                <w:szCs w:val="24"/>
              </w:rPr>
              <w:t xml:space="preserve"> </w:t>
            </w:r>
            <w:r w:rsidRPr="00477CB1">
              <w:rPr>
                <w:rFonts w:cs="Arial"/>
                <w:sz w:val="24"/>
                <w:szCs w:val="24"/>
              </w:rPr>
              <w:t>мун. учреждений культуры)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0F2A4C" w:rsidP="000F2A4C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jc w:val="both"/>
              <w:rPr>
                <w:rFonts w:ascii="Arial" w:hAnsi="Arial" w:cs="Arial"/>
                <w:color w:val="000000"/>
              </w:rPr>
            </w:pPr>
            <w:r w:rsidRPr="00477CB1">
              <w:rPr>
                <w:rFonts w:ascii="Arial" w:hAnsi="Arial" w:cs="Arial"/>
                <w:color w:val="000000"/>
              </w:rPr>
              <w:t>100,00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rPr>
                <w:rFonts w:ascii="Arial" w:hAnsi="Arial" w:cs="Arial"/>
              </w:rPr>
            </w:pP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rPr>
                <w:rFonts w:ascii="Arial" w:hAnsi="Arial" w:cs="Arial"/>
              </w:rPr>
            </w:pPr>
          </w:p>
        </w:tc>
      </w:tr>
      <w:tr w:rsidR="00690D9E" w:rsidRPr="00477CB1" w:rsidTr="00690D9E">
        <w:trPr>
          <w:cantSplit/>
          <w:trHeight w:val="240"/>
        </w:trPr>
        <w:tc>
          <w:tcPr>
            <w:tcW w:w="1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Итого:</w:t>
            </w:r>
          </w:p>
        </w:tc>
        <w:tc>
          <w:tcPr>
            <w:tcW w:w="71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B1567E" w:rsidP="00621891">
            <w:pPr>
              <w:jc w:val="both"/>
              <w:rPr>
                <w:rFonts w:ascii="Arial" w:hAnsi="Arial" w:cs="Arial"/>
              </w:rPr>
            </w:pPr>
            <w:r w:rsidRPr="00477CB1">
              <w:rPr>
                <w:rFonts w:ascii="Arial" w:hAnsi="Arial" w:cs="Arial"/>
              </w:rPr>
              <w:t>9309,4</w:t>
            </w:r>
          </w:p>
        </w:tc>
        <w:tc>
          <w:tcPr>
            <w:tcW w:w="57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1908,5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B1567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2773,5</w:t>
            </w:r>
          </w:p>
        </w:tc>
        <w:tc>
          <w:tcPr>
            <w:tcW w:w="5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2312,2</w:t>
            </w:r>
          </w:p>
        </w:tc>
        <w:tc>
          <w:tcPr>
            <w:tcW w:w="57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2315,2</w:t>
            </w:r>
          </w:p>
        </w:tc>
        <w:tc>
          <w:tcPr>
            <w:tcW w:w="3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0D9E" w:rsidRPr="00477CB1" w:rsidRDefault="00690D9E" w:rsidP="00621891">
            <w:pPr>
              <w:pStyle w:val="ConsPlusNormal"/>
              <w:widowControl/>
              <w:ind w:firstLine="0"/>
              <w:jc w:val="both"/>
              <w:rPr>
                <w:rFonts w:cs="Arial"/>
                <w:sz w:val="24"/>
                <w:szCs w:val="24"/>
              </w:rPr>
            </w:pPr>
            <w:r w:rsidRPr="00477CB1">
              <w:rPr>
                <w:rFonts w:cs="Arial"/>
                <w:sz w:val="24"/>
                <w:szCs w:val="24"/>
              </w:rPr>
              <w:t>0</w:t>
            </w:r>
          </w:p>
        </w:tc>
      </w:tr>
    </w:tbl>
    <w:p w:rsidR="00A53354" w:rsidRPr="00477CB1" w:rsidRDefault="00A53354" w:rsidP="00F5507B">
      <w:pPr>
        <w:jc w:val="right"/>
        <w:rPr>
          <w:rFonts w:ascii="Arial" w:hAnsi="Arial" w:cs="Arial"/>
        </w:rPr>
      </w:pPr>
    </w:p>
    <w:p w:rsidR="00A53354" w:rsidRPr="00477CB1" w:rsidRDefault="00A53354" w:rsidP="00A53354">
      <w:pPr>
        <w:rPr>
          <w:rFonts w:ascii="Arial" w:hAnsi="Arial" w:cs="Arial"/>
        </w:rPr>
        <w:sectPr w:rsidR="00A53354" w:rsidRPr="00477CB1" w:rsidSect="007610EA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53354" w:rsidRPr="007610EA" w:rsidRDefault="00A53354" w:rsidP="00A53354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  <w:sz w:val="26"/>
          <w:szCs w:val="26"/>
          <w:lang w:eastAsia="en-US"/>
        </w:rPr>
      </w:pPr>
      <w:r w:rsidRPr="007610EA">
        <w:rPr>
          <w:rFonts w:ascii="Arial" w:hAnsi="Arial" w:cs="Arial"/>
          <w:b/>
          <w:bCs/>
          <w:sz w:val="26"/>
          <w:szCs w:val="26"/>
          <w:lang w:eastAsia="en-US"/>
        </w:rPr>
        <w:lastRenderedPageBreak/>
        <w:t>5. Перечень показателей результативности и эффективности реализации Подпрограммы 1</w:t>
      </w:r>
    </w:p>
    <w:p w:rsidR="00A53354" w:rsidRPr="00477CB1" w:rsidRDefault="00A53354" w:rsidP="00A53354">
      <w:pPr>
        <w:autoSpaceDE w:val="0"/>
        <w:autoSpaceDN w:val="0"/>
        <w:adjustRightInd w:val="0"/>
        <w:jc w:val="both"/>
        <w:rPr>
          <w:rFonts w:ascii="Arial" w:hAnsi="Arial" w:cs="Arial"/>
          <w:bCs/>
          <w:lang w:eastAsia="en-US"/>
        </w:rPr>
      </w:pPr>
    </w:p>
    <w:tbl>
      <w:tblPr>
        <w:tblW w:w="0" w:type="auto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5345"/>
        <w:gridCol w:w="1568"/>
        <w:gridCol w:w="601"/>
        <w:gridCol w:w="979"/>
        <w:gridCol w:w="941"/>
        <w:gridCol w:w="1045"/>
        <w:gridCol w:w="580"/>
        <w:gridCol w:w="990"/>
        <w:gridCol w:w="1236"/>
        <w:gridCol w:w="1218"/>
      </w:tblGrid>
      <w:tr w:rsidR="00454E24" w:rsidRPr="00477CB1" w:rsidTr="0001445F">
        <w:trPr>
          <w:tblCellSpacing w:w="5" w:type="nil"/>
        </w:trPr>
        <w:tc>
          <w:tcPr>
            <w:tcW w:w="5643" w:type="dxa"/>
            <w:vMerge w:val="restart"/>
          </w:tcPr>
          <w:p w:rsidR="00454E24" w:rsidRPr="00477CB1" w:rsidRDefault="00454E24" w:rsidP="0099204F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7CB1">
              <w:rPr>
                <w:rFonts w:ascii="Arial" w:hAnsi="Arial" w:cs="Arial"/>
                <w:b/>
                <w:lang w:eastAsia="en-US"/>
              </w:rPr>
              <w:t>Перечень конечных</w:t>
            </w:r>
            <w:r w:rsidR="0099204F" w:rsidRPr="00477CB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477CB1">
              <w:rPr>
                <w:rFonts w:ascii="Arial" w:hAnsi="Arial" w:cs="Arial"/>
                <w:b/>
                <w:lang w:eastAsia="en-US"/>
              </w:rPr>
              <w:t>непосредственных</w:t>
            </w:r>
            <w:r w:rsidR="0099204F" w:rsidRPr="00477CB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477CB1">
              <w:rPr>
                <w:rFonts w:ascii="Arial" w:hAnsi="Arial" w:cs="Arial"/>
                <w:b/>
                <w:lang w:eastAsia="en-US"/>
              </w:rPr>
              <w:t>показателей</w:t>
            </w:r>
          </w:p>
        </w:tc>
        <w:tc>
          <w:tcPr>
            <w:tcW w:w="8860" w:type="dxa"/>
            <w:gridSpan w:val="9"/>
          </w:tcPr>
          <w:p w:rsidR="00454E24" w:rsidRPr="00477CB1" w:rsidRDefault="0099204F" w:rsidP="00A53354">
            <w:pPr>
              <w:autoSpaceDE w:val="0"/>
              <w:autoSpaceDN w:val="0"/>
              <w:adjustRightInd w:val="0"/>
              <w:spacing w:line="240" w:lineRule="exact"/>
              <w:ind w:left="-28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7CB1">
              <w:rPr>
                <w:rFonts w:ascii="Arial" w:hAnsi="Arial" w:cs="Arial"/>
                <w:b/>
                <w:lang w:eastAsia="en-US"/>
              </w:rPr>
              <w:t xml:space="preserve">Значение </w:t>
            </w:r>
            <w:r w:rsidR="00454E24" w:rsidRPr="00477CB1">
              <w:rPr>
                <w:rFonts w:ascii="Arial" w:hAnsi="Arial" w:cs="Arial"/>
                <w:b/>
                <w:lang w:eastAsia="en-US"/>
              </w:rPr>
              <w:t>показателей по годам реализации Подпрограммы</w:t>
            </w:r>
          </w:p>
        </w:tc>
      </w:tr>
      <w:tr w:rsidR="007C421E" w:rsidRPr="00477CB1" w:rsidTr="007610EA">
        <w:trPr>
          <w:trHeight w:val="157"/>
          <w:tblCellSpacing w:w="5" w:type="nil"/>
        </w:trPr>
        <w:tc>
          <w:tcPr>
            <w:tcW w:w="5643" w:type="dxa"/>
            <w:vMerge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</w:p>
        </w:tc>
        <w:tc>
          <w:tcPr>
            <w:tcW w:w="1691" w:type="dxa"/>
          </w:tcPr>
          <w:p w:rsidR="00454E24" w:rsidRPr="00477CB1" w:rsidRDefault="00454E24" w:rsidP="00992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7CB1">
              <w:rPr>
                <w:rFonts w:ascii="Arial" w:hAnsi="Arial" w:cs="Arial"/>
                <w:b/>
                <w:lang w:eastAsia="en-US"/>
              </w:rPr>
              <w:t>2017</w:t>
            </w:r>
            <w:r w:rsidR="0099204F" w:rsidRPr="00477CB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477CB1">
              <w:rPr>
                <w:rFonts w:ascii="Arial" w:hAnsi="Arial" w:cs="Arial"/>
                <w:b/>
                <w:lang w:eastAsia="en-US"/>
              </w:rPr>
              <w:t>год</w:t>
            </w:r>
          </w:p>
        </w:tc>
        <w:tc>
          <w:tcPr>
            <w:tcW w:w="1708" w:type="dxa"/>
            <w:gridSpan w:val="2"/>
          </w:tcPr>
          <w:p w:rsidR="00454E24" w:rsidRPr="00477CB1" w:rsidRDefault="00454E24" w:rsidP="00992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7CB1">
              <w:rPr>
                <w:rFonts w:ascii="Arial" w:hAnsi="Arial" w:cs="Arial"/>
                <w:b/>
                <w:lang w:eastAsia="en-US"/>
              </w:rPr>
              <w:t>2018</w:t>
            </w:r>
            <w:r w:rsidR="0099204F" w:rsidRPr="00477CB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477CB1">
              <w:rPr>
                <w:rFonts w:ascii="Arial" w:hAnsi="Arial" w:cs="Arial"/>
                <w:b/>
                <w:lang w:eastAsia="en-US"/>
              </w:rPr>
              <w:t>год</w:t>
            </w:r>
          </w:p>
        </w:tc>
        <w:tc>
          <w:tcPr>
            <w:tcW w:w="2013" w:type="dxa"/>
            <w:gridSpan w:val="2"/>
          </w:tcPr>
          <w:p w:rsidR="00454E24" w:rsidRPr="00477CB1" w:rsidRDefault="00454E24" w:rsidP="00992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7CB1">
              <w:rPr>
                <w:rFonts w:ascii="Arial" w:hAnsi="Arial" w:cs="Arial"/>
                <w:b/>
                <w:lang w:eastAsia="en-US"/>
              </w:rPr>
              <w:t>2019</w:t>
            </w:r>
            <w:r w:rsidR="0099204F" w:rsidRPr="00477CB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477CB1">
              <w:rPr>
                <w:rFonts w:ascii="Arial" w:hAnsi="Arial" w:cs="Arial"/>
                <w:b/>
                <w:lang w:eastAsia="en-US"/>
              </w:rPr>
              <w:t>год</w:t>
            </w:r>
          </w:p>
        </w:tc>
        <w:tc>
          <w:tcPr>
            <w:tcW w:w="1561" w:type="dxa"/>
            <w:gridSpan w:val="2"/>
          </w:tcPr>
          <w:p w:rsidR="00454E24" w:rsidRPr="00477CB1" w:rsidRDefault="00454E24" w:rsidP="0099204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7CB1">
              <w:rPr>
                <w:rFonts w:ascii="Arial" w:hAnsi="Arial" w:cs="Arial"/>
                <w:b/>
                <w:lang w:eastAsia="en-US"/>
              </w:rPr>
              <w:t>2020</w:t>
            </w:r>
            <w:r w:rsidR="0099204F" w:rsidRPr="00477CB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477CB1">
              <w:rPr>
                <w:rFonts w:ascii="Arial" w:hAnsi="Arial" w:cs="Arial"/>
                <w:b/>
                <w:lang w:eastAsia="en-US"/>
              </w:rPr>
              <w:t>год</w:t>
            </w:r>
          </w:p>
        </w:tc>
        <w:tc>
          <w:tcPr>
            <w:tcW w:w="1177" w:type="dxa"/>
          </w:tcPr>
          <w:p w:rsidR="00454E24" w:rsidRPr="00477CB1" w:rsidRDefault="00454E24" w:rsidP="000144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477CB1">
              <w:rPr>
                <w:rFonts w:ascii="Arial" w:hAnsi="Arial" w:cs="Arial"/>
                <w:b/>
                <w:lang w:eastAsia="en-US"/>
              </w:rPr>
              <w:t>2021 год</w:t>
            </w:r>
          </w:p>
        </w:tc>
        <w:tc>
          <w:tcPr>
            <w:tcW w:w="0" w:type="auto"/>
          </w:tcPr>
          <w:p w:rsidR="00454E24" w:rsidRPr="00477CB1" w:rsidRDefault="00454E24" w:rsidP="007C421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lang w:eastAsia="en-US"/>
              </w:rPr>
            </w:pPr>
            <w:r w:rsidRPr="00477CB1">
              <w:rPr>
                <w:rFonts w:ascii="Arial" w:hAnsi="Arial" w:cs="Arial"/>
                <w:b/>
                <w:lang w:eastAsia="en-US"/>
              </w:rPr>
              <w:t>2022</w:t>
            </w:r>
            <w:r w:rsidR="007C421E" w:rsidRPr="00477CB1">
              <w:rPr>
                <w:rFonts w:ascii="Arial" w:hAnsi="Arial" w:cs="Arial"/>
                <w:b/>
                <w:lang w:eastAsia="en-US"/>
              </w:rPr>
              <w:t xml:space="preserve"> </w:t>
            </w:r>
            <w:r w:rsidRPr="00477CB1">
              <w:rPr>
                <w:rFonts w:ascii="Arial" w:hAnsi="Arial" w:cs="Arial"/>
                <w:b/>
                <w:lang w:eastAsia="en-US"/>
              </w:rPr>
              <w:t>год</w:t>
            </w:r>
          </w:p>
        </w:tc>
      </w:tr>
      <w:tr w:rsidR="00A53354" w:rsidRPr="00477CB1" w:rsidTr="0001445F">
        <w:trPr>
          <w:tblCellSpacing w:w="5" w:type="nil"/>
        </w:trPr>
        <w:tc>
          <w:tcPr>
            <w:tcW w:w="0" w:type="auto"/>
            <w:gridSpan w:val="10"/>
          </w:tcPr>
          <w:p w:rsidR="00A53354" w:rsidRPr="00477CB1" w:rsidRDefault="00A53354" w:rsidP="0001445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Цель Подпрограммы 1: «</w:t>
            </w:r>
            <w:r w:rsidRPr="00477CB1">
              <w:rPr>
                <w:rFonts w:ascii="Arial" w:hAnsi="Arial" w:cs="Arial"/>
              </w:rPr>
              <w:t>Обеспечение сохранения, создания, распространения и освоения культурных ценностей и реализации прав граждан на участие в культурной жизни, эстетическое воспитание и художественное образование, формирование высоких духовно</w:t>
            </w:r>
            <w:r w:rsidR="0001445F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-</w:t>
            </w:r>
            <w:r w:rsidR="0001445F" w:rsidRPr="00477CB1">
              <w:rPr>
                <w:rFonts w:ascii="Arial" w:hAnsi="Arial" w:cs="Arial"/>
              </w:rPr>
              <w:t xml:space="preserve"> </w:t>
            </w:r>
            <w:r w:rsidRPr="00477CB1">
              <w:rPr>
                <w:rFonts w:ascii="Arial" w:hAnsi="Arial" w:cs="Arial"/>
              </w:rPr>
              <w:t>нравственных качеств личности и общества, пользование учреждениями сферы культуры, доступ к культурным ценностям</w:t>
            </w:r>
            <w:r w:rsidRPr="00477CB1">
              <w:rPr>
                <w:rFonts w:ascii="Arial" w:hAnsi="Arial" w:cs="Arial"/>
                <w:lang w:eastAsia="en-US"/>
              </w:rPr>
              <w:t>»</w:t>
            </w:r>
          </w:p>
        </w:tc>
      </w:tr>
      <w:tr w:rsidR="0001445F" w:rsidRPr="00477CB1" w:rsidTr="0001445F">
        <w:trPr>
          <w:trHeight w:val="369"/>
          <w:tblCellSpacing w:w="5" w:type="nil"/>
        </w:trPr>
        <w:tc>
          <w:tcPr>
            <w:tcW w:w="5643" w:type="dxa"/>
          </w:tcPr>
          <w:p w:rsidR="00454E24" w:rsidRPr="00477CB1" w:rsidRDefault="00454E24" w:rsidP="00D37826">
            <w:pPr>
              <w:spacing w:after="200"/>
              <w:rPr>
                <w:rFonts w:ascii="Arial" w:hAnsi="Arial" w:cs="Arial"/>
                <w:highlight w:val="yellow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Среднее число участников в клубных формированиях человек</w:t>
            </w:r>
          </w:p>
        </w:tc>
        <w:tc>
          <w:tcPr>
            <w:tcW w:w="2282" w:type="dxa"/>
            <w:gridSpan w:val="2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109</w:t>
            </w:r>
          </w:p>
        </w:tc>
        <w:tc>
          <w:tcPr>
            <w:tcW w:w="2117" w:type="dxa"/>
            <w:gridSpan w:val="2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110</w:t>
            </w:r>
          </w:p>
        </w:tc>
        <w:tc>
          <w:tcPr>
            <w:tcW w:w="1778" w:type="dxa"/>
            <w:gridSpan w:val="2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115</w:t>
            </w:r>
          </w:p>
        </w:tc>
        <w:tc>
          <w:tcPr>
            <w:tcW w:w="0" w:type="auto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0" w:type="auto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120</w:t>
            </w:r>
          </w:p>
        </w:tc>
        <w:tc>
          <w:tcPr>
            <w:tcW w:w="0" w:type="auto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120</w:t>
            </w:r>
          </w:p>
        </w:tc>
      </w:tr>
      <w:tr w:rsidR="0001445F" w:rsidRPr="00477CB1" w:rsidTr="0001445F">
        <w:trPr>
          <w:trHeight w:val="269"/>
          <w:tblCellSpacing w:w="5" w:type="nil"/>
        </w:trPr>
        <w:tc>
          <w:tcPr>
            <w:tcW w:w="5643" w:type="dxa"/>
          </w:tcPr>
          <w:p w:rsidR="00454E24" w:rsidRPr="00477CB1" w:rsidRDefault="00454E24" w:rsidP="00A53354">
            <w:pPr>
              <w:spacing w:after="200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</w:rPr>
              <w:t>Количество клубных формирований, ш</w:t>
            </w:r>
            <w:r w:rsidR="005773D9" w:rsidRPr="00477CB1">
              <w:rPr>
                <w:rFonts w:ascii="Arial" w:hAnsi="Arial" w:cs="Arial"/>
              </w:rPr>
              <w:t>т.</w:t>
            </w:r>
          </w:p>
        </w:tc>
        <w:tc>
          <w:tcPr>
            <w:tcW w:w="2282" w:type="dxa"/>
            <w:gridSpan w:val="2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2117" w:type="dxa"/>
            <w:gridSpan w:val="2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14</w:t>
            </w:r>
          </w:p>
        </w:tc>
        <w:tc>
          <w:tcPr>
            <w:tcW w:w="1778" w:type="dxa"/>
            <w:gridSpan w:val="2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15</w:t>
            </w:r>
          </w:p>
        </w:tc>
        <w:tc>
          <w:tcPr>
            <w:tcW w:w="0" w:type="auto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0" w:type="auto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16</w:t>
            </w:r>
          </w:p>
        </w:tc>
        <w:tc>
          <w:tcPr>
            <w:tcW w:w="0" w:type="auto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16</w:t>
            </w:r>
          </w:p>
        </w:tc>
      </w:tr>
      <w:tr w:rsidR="0001445F" w:rsidRPr="00477CB1" w:rsidTr="0001445F">
        <w:trPr>
          <w:trHeight w:val="545"/>
          <w:tblCellSpacing w:w="5" w:type="nil"/>
        </w:trPr>
        <w:tc>
          <w:tcPr>
            <w:tcW w:w="5643" w:type="dxa"/>
          </w:tcPr>
          <w:p w:rsidR="00454E24" w:rsidRPr="00477CB1" w:rsidRDefault="0001445F" w:rsidP="00A53354">
            <w:pPr>
              <w:spacing w:after="200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</w:rPr>
              <w:t xml:space="preserve">Количество посещений </w:t>
            </w:r>
            <w:r w:rsidR="00454E24" w:rsidRPr="00477CB1">
              <w:rPr>
                <w:rFonts w:ascii="Arial" w:hAnsi="Arial" w:cs="Arial"/>
              </w:rPr>
              <w:t>культурно</w:t>
            </w:r>
            <w:r w:rsidRPr="00477CB1">
              <w:rPr>
                <w:rFonts w:ascii="Arial" w:hAnsi="Arial" w:cs="Arial"/>
              </w:rPr>
              <w:t xml:space="preserve"> </w:t>
            </w:r>
            <w:r w:rsidR="00454E24" w:rsidRPr="00477CB1">
              <w:rPr>
                <w:rFonts w:ascii="Arial" w:hAnsi="Arial" w:cs="Arial"/>
              </w:rPr>
              <w:t>-</w:t>
            </w:r>
            <w:r w:rsidRPr="00477CB1">
              <w:rPr>
                <w:rFonts w:ascii="Arial" w:hAnsi="Arial" w:cs="Arial"/>
              </w:rPr>
              <w:t xml:space="preserve"> </w:t>
            </w:r>
            <w:r w:rsidR="00454E24" w:rsidRPr="00477CB1">
              <w:rPr>
                <w:rFonts w:ascii="Arial" w:hAnsi="Arial" w:cs="Arial"/>
              </w:rPr>
              <w:t>досуговых мероприятиях, чел.</w:t>
            </w:r>
          </w:p>
        </w:tc>
        <w:tc>
          <w:tcPr>
            <w:tcW w:w="2282" w:type="dxa"/>
            <w:gridSpan w:val="2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1998</w:t>
            </w:r>
          </w:p>
        </w:tc>
        <w:tc>
          <w:tcPr>
            <w:tcW w:w="2117" w:type="dxa"/>
            <w:gridSpan w:val="2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2100</w:t>
            </w:r>
          </w:p>
        </w:tc>
        <w:tc>
          <w:tcPr>
            <w:tcW w:w="1778" w:type="dxa"/>
            <w:gridSpan w:val="2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2200</w:t>
            </w:r>
          </w:p>
        </w:tc>
        <w:tc>
          <w:tcPr>
            <w:tcW w:w="0" w:type="auto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2300</w:t>
            </w:r>
          </w:p>
        </w:tc>
        <w:tc>
          <w:tcPr>
            <w:tcW w:w="0" w:type="auto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2300</w:t>
            </w:r>
          </w:p>
        </w:tc>
        <w:tc>
          <w:tcPr>
            <w:tcW w:w="0" w:type="auto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2300</w:t>
            </w:r>
          </w:p>
        </w:tc>
      </w:tr>
      <w:tr w:rsidR="0001445F" w:rsidRPr="00477CB1" w:rsidTr="0001445F">
        <w:trPr>
          <w:tblCellSpacing w:w="5" w:type="nil"/>
        </w:trPr>
        <w:tc>
          <w:tcPr>
            <w:tcW w:w="5643" w:type="dxa"/>
          </w:tcPr>
          <w:p w:rsidR="00454E24" w:rsidRPr="00477CB1" w:rsidRDefault="00454E24" w:rsidP="00454E24">
            <w:pPr>
              <w:jc w:val="both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Количество культурно</w:t>
            </w:r>
            <w:r w:rsidR="0001445F" w:rsidRPr="00477CB1">
              <w:rPr>
                <w:rFonts w:ascii="Arial" w:hAnsi="Arial" w:cs="Arial"/>
                <w:lang w:eastAsia="en-US"/>
              </w:rPr>
              <w:t xml:space="preserve"> </w:t>
            </w:r>
            <w:r w:rsidRPr="00477CB1">
              <w:rPr>
                <w:rFonts w:ascii="Arial" w:hAnsi="Arial" w:cs="Arial"/>
                <w:lang w:eastAsia="en-US"/>
              </w:rPr>
              <w:t>-</w:t>
            </w:r>
            <w:r w:rsidR="0001445F" w:rsidRPr="00477CB1">
              <w:rPr>
                <w:rFonts w:ascii="Arial" w:hAnsi="Arial" w:cs="Arial"/>
                <w:lang w:eastAsia="en-US"/>
              </w:rPr>
              <w:t xml:space="preserve"> </w:t>
            </w:r>
            <w:r w:rsidRPr="00477CB1">
              <w:rPr>
                <w:rFonts w:ascii="Arial" w:hAnsi="Arial" w:cs="Arial"/>
                <w:lang w:eastAsia="en-US"/>
              </w:rPr>
              <w:t>досуговых мероприятий, шт</w:t>
            </w:r>
            <w:r w:rsidR="005773D9" w:rsidRPr="00477CB1">
              <w:rPr>
                <w:rFonts w:ascii="Arial" w:hAnsi="Arial" w:cs="Arial"/>
                <w:lang w:eastAsia="en-US"/>
              </w:rPr>
              <w:t>.</w:t>
            </w:r>
          </w:p>
        </w:tc>
        <w:tc>
          <w:tcPr>
            <w:tcW w:w="2282" w:type="dxa"/>
            <w:gridSpan w:val="2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46</w:t>
            </w:r>
          </w:p>
        </w:tc>
        <w:tc>
          <w:tcPr>
            <w:tcW w:w="2117" w:type="dxa"/>
            <w:gridSpan w:val="2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46</w:t>
            </w:r>
          </w:p>
        </w:tc>
        <w:tc>
          <w:tcPr>
            <w:tcW w:w="1778" w:type="dxa"/>
            <w:gridSpan w:val="2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0" w:type="auto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0" w:type="auto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50</w:t>
            </w:r>
          </w:p>
        </w:tc>
        <w:tc>
          <w:tcPr>
            <w:tcW w:w="0" w:type="auto"/>
          </w:tcPr>
          <w:p w:rsidR="00454E24" w:rsidRPr="00477CB1" w:rsidRDefault="00454E24" w:rsidP="00A5335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Arial" w:hAnsi="Arial" w:cs="Arial"/>
                <w:lang w:eastAsia="en-US"/>
              </w:rPr>
            </w:pPr>
            <w:r w:rsidRPr="00477CB1">
              <w:rPr>
                <w:rFonts w:ascii="Arial" w:hAnsi="Arial" w:cs="Arial"/>
                <w:lang w:eastAsia="en-US"/>
              </w:rPr>
              <w:t>50</w:t>
            </w:r>
          </w:p>
        </w:tc>
      </w:tr>
    </w:tbl>
    <w:p w:rsidR="00A53354" w:rsidRPr="00477CB1" w:rsidRDefault="00A53354" w:rsidP="00A53354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highlight w:val="yellow"/>
          <w:lang w:eastAsia="en-US"/>
        </w:rPr>
        <w:sectPr w:rsidR="00A53354" w:rsidRPr="00477CB1" w:rsidSect="0001445F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A53354" w:rsidRPr="007610EA" w:rsidRDefault="00454E24" w:rsidP="00454E24">
      <w:pPr>
        <w:spacing w:line="280" w:lineRule="exact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7610EA">
        <w:rPr>
          <w:rFonts w:ascii="Arial" w:hAnsi="Arial" w:cs="Arial"/>
          <w:b/>
          <w:sz w:val="26"/>
          <w:szCs w:val="26"/>
          <w:lang w:eastAsia="en-US"/>
        </w:rPr>
        <w:lastRenderedPageBreak/>
        <w:t>6</w:t>
      </w:r>
      <w:r w:rsidR="00A53354" w:rsidRPr="007610EA">
        <w:rPr>
          <w:rFonts w:ascii="Arial" w:hAnsi="Arial" w:cs="Arial"/>
          <w:b/>
          <w:sz w:val="26"/>
          <w:szCs w:val="26"/>
          <w:lang w:eastAsia="en-US"/>
        </w:rPr>
        <w:t>. Социально</w:t>
      </w:r>
      <w:r w:rsidR="0001445F" w:rsidRPr="007610EA">
        <w:rPr>
          <w:rFonts w:ascii="Arial" w:hAnsi="Arial" w:cs="Arial"/>
          <w:b/>
          <w:sz w:val="26"/>
          <w:szCs w:val="26"/>
          <w:lang w:eastAsia="en-US"/>
        </w:rPr>
        <w:t xml:space="preserve"> </w:t>
      </w:r>
      <w:r w:rsidR="00A53354" w:rsidRPr="007610EA">
        <w:rPr>
          <w:rFonts w:ascii="Arial" w:hAnsi="Arial" w:cs="Arial"/>
          <w:b/>
          <w:sz w:val="26"/>
          <w:szCs w:val="26"/>
          <w:lang w:eastAsia="en-US"/>
        </w:rPr>
        <w:t>-</w:t>
      </w:r>
      <w:r w:rsidR="0001445F" w:rsidRPr="007610EA">
        <w:rPr>
          <w:rFonts w:ascii="Arial" w:hAnsi="Arial" w:cs="Arial"/>
          <w:b/>
          <w:sz w:val="26"/>
          <w:szCs w:val="26"/>
          <w:lang w:eastAsia="en-US"/>
        </w:rPr>
        <w:t xml:space="preserve"> </w:t>
      </w:r>
      <w:r w:rsidR="00A53354" w:rsidRPr="007610EA">
        <w:rPr>
          <w:rFonts w:ascii="Arial" w:hAnsi="Arial" w:cs="Arial"/>
          <w:b/>
          <w:sz w:val="26"/>
          <w:szCs w:val="26"/>
          <w:lang w:eastAsia="en-US"/>
        </w:rPr>
        <w:t>экономическая эффективность Подпрограммы 1</w:t>
      </w:r>
    </w:p>
    <w:p w:rsidR="00A53354" w:rsidRPr="007610EA" w:rsidRDefault="00A53354" w:rsidP="007610EA">
      <w:pPr>
        <w:widowControl w:val="0"/>
        <w:tabs>
          <w:tab w:val="left" w:pos="114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</w:rPr>
      </w:pPr>
    </w:p>
    <w:p w:rsidR="00A53354" w:rsidRPr="00477CB1" w:rsidRDefault="00A53354" w:rsidP="00A533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77CB1">
        <w:rPr>
          <w:rFonts w:ascii="Arial" w:eastAsia="Calibri" w:hAnsi="Arial" w:cs="Arial"/>
        </w:rPr>
        <w:t>Оценка эффективности реализации Подпрограммы 1 проводится на основе сравнения достигнутых значений показателей с плановыми значениями.</w:t>
      </w:r>
    </w:p>
    <w:p w:rsidR="00A53354" w:rsidRPr="00477CB1" w:rsidRDefault="00A53354" w:rsidP="00A5335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77CB1">
        <w:rPr>
          <w:rFonts w:ascii="Arial" w:hAnsi="Arial" w:cs="Arial"/>
          <w:lang w:eastAsia="en-US"/>
        </w:rPr>
        <w:t>Ожидаемый вклад реализации Подпрограммы 1 выразится в:</w:t>
      </w:r>
    </w:p>
    <w:p w:rsidR="00454E24" w:rsidRPr="00477CB1" w:rsidRDefault="00454E24" w:rsidP="00454E24">
      <w:pPr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>Создание благоприятных условий для творческой деятельности населения, эстетического воспитания молодежи;</w:t>
      </w:r>
    </w:p>
    <w:p w:rsidR="00454E24" w:rsidRPr="00477CB1" w:rsidRDefault="00454E24" w:rsidP="00454E24">
      <w:pPr>
        <w:jc w:val="both"/>
        <w:rPr>
          <w:rFonts w:ascii="Arial" w:hAnsi="Arial" w:cs="Arial"/>
          <w:color w:val="000000"/>
        </w:rPr>
      </w:pPr>
      <w:r w:rsidRPr="00477CB1">
        <w:rPr>
          <w:rFonts w:ascii="Arial" w:hAnsi="Arial" w:cs="Arial"/>
        </w:rPr>
        <w:t>Улучшение материально-технической базы учреждений культуры, техническое и технологическое оснащение</w:t>
      </w:r>
      <w:r w:rsidRPr="00477CB1">
        <w:rPr>
          <w:rFonts w:ascii="Arial" w:hAnsi="Arial" w:cs="Arial"/>
          <w:color w:val="000000"/>
        </w:rPr>
        <w:t xml:space="preserve">; </w:t>
      </w:r>
    </w:p>
    <w:p w:rsidR="0001445F" w:rsidRPr="00477CB1" w:rsidRDefault="00454E24" w:rsidP="00454E2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477CB1">
        <w:rPr>
          <w:rFonts w:ascii="Arial" w:hAnsi="Arial" w:cs="Arial"/>
        </w:rPr>
        <w:t xml:space="preserve">Увеличить количество </w:t>
      </w:r>
      <w:r w:rsidR="0001445F" w:rsidRPr="00477CB1">
        <w:rPr>
          <w:rFonts w:ascii="Arial" w:hAnsi="Arial" w:cs="Arial"/>
        </w:rPr>
        <w:t xml:space="preserve">посещений </w:t>
      </w:r>
      <w:r w:rsidRPr="00477CB1">
        <w:rPr>
          <w:rFonts w:ascii="Arial" w:hAnsi="Arial" w:cs="Arial"/>
        </w:rPr>
        <w:t>культурно</w:t>
      </w:r>
      <w:r w:rsidR="0001445F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-</w:t>
      </w:r>
      <w:r w:rsidR="0001445F" w:rsidRPr="00477CB1">
        <w:rPr>
          <w:rFonts w:ascii="Arial" w:hAnsi="Arial" w:cs="Arial"/>
        </w:rPr>
        <w:t xml:space="preserve"> </w:t>
      </w:r>
      <w:r w:rsidRPr="00477CB1">
        <w:rPr>
          <w:rFonts w:ascii="Arial" w:hAnsi="Arial" w:cs="Arial"/>
        </w:rPr>
        <w:t>досуговых мероприятиях с 2100 до 2300 человек;</w:t>
      </w:r>
    </w:p>
    <w:p w:rsidR="00454E24" w:rsidRPr="00477CB1" w:rsidRDefault="00454E24" w:rsidP="00454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7CB1">
        <w:rPr>
          <w:rFonts w:ascii="Arial" w:hAnsi="Arial" w:cs="Arial"/>
        </w:rPr>
        <w:t>Увеличить количество клубных формирований с14 по 16 шт</w:t>
      </w:r>
      <w:r w:rsidR="0001445F" w:rsidRPr="00477CB1">
        <w:rPr>
          <w:rFonts w:ascii="Arial" w:hAnsi="Arial" w:cs="Arial"/>
        </w:rPr>
        <w:t>.</w:t>
      </w:r>
      <w:r w:rsidRPr="00477CB1">
        <w:rPr>
          <w:rFonts w:ascii="Arial" w:hAnsi="Arial" w:cs="Arial"/>
        </w:rPr>
        <w:t>;</w:t>
      </w:r>
    </w:p>
    <w:p w:rsidR="00A53354" w:rsidRPr="00477CB1" w:rsidRDefault="00454E24" w:rsidP="00454E2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477CB1">
        <w:rPr>
          <w:rFonts w:ascii="Arial" w:hAnsi="Arial" w:cs="Arial"/>
          <w:color w:val="000000"/>
        </w:rPr>
        <w:t xml:space="preserve"> Увеличить количество культурно</w:t>
      </w:r>
      <w:r w:rsidR="0001445F" w:rsidRPr="00477CB1">
        <w:rPr>
          <w:rFonts w:ascii="Arial" w:hAnsi="Arial" w:cs="Arial"/>
          <w:color w:val="000000"/>
        </w:rPr>
        <w:t xml:space="preserve"> </w:t>
      </w:r>
      <w:r w:rsidRPr="00477CB1">
        <w:rPr>
          <w:rFonts w:ascii="Arial" w:hAnsi="Arial" w:cs="Arial"/>
          <w:color w:val="000000"/>
        </w:rPr>
        <w:t>-</w:t>
      </w:r>
      <w:r w:rsidR="0001445F" w:rsidRPr="00477CB1">
        <w:rPr>
          <w:rFonts w:ascii="Arial" w:hAnsi="Arial" w:cs="Arial"/>
          <w:color w:val="000000"/>
        </w:rPr>
        <w:t xml:space="preserve"> досуговых </w:t>
      </w:r>
      <w:r w:rsidRPr="00477CB1">
        <w:rPr>
          <w:rFonts w:ascii="Arial" w:hAnsi="Arial" w:cs="Arial"/>
          <w:color w:val="000000"/>
        </w:rPr>
        <w:t xml:space="preserve">мероприятий с </w:t>
      </w:r>
      <w:r w:rsidRPr="00477CB1">
        <w:rPr>
          <w:rFonts w:ascii="Arial" w:hAnsi="Arial" w:cs="Arial"/>
        </w:rPr>
        <w:t>46 до 50 шт</w:t>
      </w:r>
      <w:r w:rsidR="0001445F" w:rsidRPr="00477CB1">
        <w:rPr>
          <w:rFonts w:ascii="Arial" w:hAnsi="Arial" w:cs="Arial"/>
        </w:rPr>
        <w:t>.</w:t>
      </w:r>
      <w:r w:rsidRPr="00477CB1">
        <w:rPr>
          <w:rFonts w:ascii="Arial" w:hAnsi="Arial" w:cs="Arial"/>
          <w:color w:val="000000"/>
        </w:rPr>
        <w:t xml:space="preserve">; Увеличить среднее число участников в клубных формированиях с </w:t>
      </w:r>
      <w:r w:rsidR="0001445F" w:rsidRPr="00477CB1">
        <w:rPr>
          <w:rFonts w:ascii="Arial" w:hAnsi="Arial" w:cs="Arial"/>
          <w:color w:val="000000"/>
        </w:rPr>
        <w:t>110 до 120 человек.</w:t>
      </w:r>
    </w:p>
    <w:p w:rsidR="0001445F" w:rsidRPr="00477CB1" w:rsidRDefault="0001445F" w:rsidP="0001445F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color w:val="000000"/>
        </w:rPr>
      </w:pPr>
    </w:p>
    <w:p w:rsidR="00A53354" w:rsidRPr="007610EA" w:rsidRDefault="00454E24" w:rsidP="00A53354">
      <w:pPr>
        <w:spacing w:line="280" w:lineRule="exact"/>
        <w:jc w:val="center"/>
        <w:rPr>
          <w:rFonts w:ascii="Arial" w:hAnsi="Arial" w:cs="Arial"/>
          <w:b/>
          <w:sz w:val="26"/>
          <w:szCs w:val="26"/>
          <w:lang w:eastAsia="en-US"/>
        </w:rPr>
      </w:pPr>
      <w:r w:rsidRPr="007610EA">
        <w:rPr>
          <w:rFonts w:ascii="Arial" w:hAnsi="Arial" w:cs="Arial"/>
          <w:b/>
          <w:sz w:val="26"/>
          <w:szCs w:val="26"/>
          <w:lang w:eastAsia="en-US"/>
        </w:rPr>
        <w:t>7</w:t>
      </w:r>
      <w:r w:rsidR="00A53354" w:rsidRPr="007610EA">
        <w:rPr>
          <w:rFonts w:ascii="Arial" w:hAnsi="Arial" w:cs="Arial"/>
          <w:b/>
          <w:sz w:val="26"/>
          <w:szCs w:val="26"/>
          <w:lang w:eastAsia="en-US"/>
        </w:rPr>
        <w:t>. Управление реализацией Подпрограммы 1</w:t>
      </w:r>
    </w:p>
    <w:p w:rsidR="00A53354" w:rsidRPr="00477CB1" w:rsidRDefault="00A53354" w:rsidP="0001445F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ascii="Arial" w:eastAsia="Calibri" w:hAnsi="Arial" w:cs="Arial"/>
        </w:rPr>
      </w:pPr>
    </w:p>
    <w:p w:rsidR="00A53354" w:rsidRPr="00477CB1" w:rsidRDefault="00A53354" w:rsidP="00A533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77CB1">
        <w:rPr>
          <w:rFonts w:ascii="Arial" w:eastAsia="Calibri" w:hAnsi="Arial" w:cs="Arial"/>
        </w:rPr>
        <w:t xml:space="preserve">Ответственный исполнитель Подпрограммы 1 – </w:t>
      </w:r>
      <w:r w:rsidR="00454E24" w:rsidRPr="00477CB1">
        <w:rPr>
          <w:rFonts w:ascii="Arial" w:eastAsia="Calibri" w:hAnsi="Arial" w:cs="Arial"/>
        </w:rPr>
        <w:t>администрация МО Юго-Восточное Суворовского района</w:t>
      </w:r>
      <w:r w:rsidRPr="00477CB1">
        <w:rPr>
          <w:rFonts w:ascii="Arial" w:eastAsia="Calibri" w:hAnsi="Arial" w:cs="Arial"/>
        </w:rPr>
        <w:t xml:space="preserve"> осуществляет координацию деятельности по реализации подпрограммы, ежегодно при необходимости вносит предложения по уточнению механизма реализации подпрограммы, плановых значений показателей, объемов расходов на реализацию мероприятий подпрограммы, осуществляет монито</w:t>
      </w:r>
      <w:r w:rsidR="0099204F" w:rsidRPr="00477CB1">
        <w:rPr>
          <w:rFonts w:ascii="Arial" w:eastAsia="Calibri" w:hAnsi="Arial" w:cs="Arial"/>
        </w:rPr>
        <w:t xml:space="preserve">ринг и контроль за реализацией </w:t>
      </w:r>
      <w:r w:rsidRPr="00477CB1">
        <w:rPr>
          <w:rFonts w:ascii="Arial" w:eastAsia="Calibri" w:hAnsi="Arial" w:cs="Arial"/>
        </w:rPr>
        <w:t>подпрограммы.</w:t>
      </w:r>
    </w:p>
    <w:p w:rsidR="00A53354" w:rsidRPr="00477CB1" w:rsidRDefault="00A53354" w:rsidP="00A53354">
      <w:pPr>
        <w:widowControl w:val="0"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</w:rPr>
      </w:pPr>
      <w:r w:rsidRPr="00477CB1">
        <w:rPr>
          <w:rFonts w:ascii="Arial" w:eastAsia="Calibri" w:hAnsi="Arial" w:cs="Arial"/>
        </w:rPr>
        <w:t>Для осуществления мониторинга подпрограммы производит сбор данных для определения фактических значений показателей непосредственного и конечного результатов; производит оценку рисков реализации подпрограммы и разрабатывает решения по их минимизации.</w:t>
      </w:r>
    </w:p>
    <w:p w:rsidR="00A53354" w:rsidRPr="00477CB1" w:rsidRDefault="00A53354" w:rsidP="00A53354">
      <w:pPr>
        <w:spacing w:line="280" w:lineRule="exact"/>
        <w:jc w:val="both"/>
        <w:rPr>
          <w:rFonts w:ascii="Arial" w:hAnsi="Arial" w:cs="Arial"/>
          <w:lang w:eastAsia="en-US"/>
        </w:rPr>
      </w:pPr>
      <w:r w:rsidRPr="00477CB1">
        <w:rPr>
          <w:rFonts w:ascii="Arial" w:hAnsi="Arial" w:cs="Arial"/>
          <w:lang w:eastAsia="en-US"/>
        </w:rPr>
        <w:t>Оценка эффективности Подпрограммы 1 будет ежегодно произво</w:t>
      </w:r>
      <w:r w:rsidR="0099204F" w:rsidRPr="00477CB1">
        <w:rPr>
          <w:rFonts w:ascii="Arial" w:hAnsi="Arial" w:cs="Arial"/>
          <w:lang w:eastAsia="en-US"/>
        </w:rPr>
        <w:t xml:space="preserve">диться на основе использования </w:t>
      </w:r>
      <w:r w:rsidRPr="00477CB1">
        <w:rPr>
          <w:rFonts w:ascii="Arial" w:hAnsi="Arial" w:cs="Arial"/>
          <w:lang w:eastAsia="en-US"/>
        </w:rPr>
        <w:t>целевых показателей, которые обеспечат мони</w:t>
      </w:r>
      <w:r w:rsidR="0099204F" w:rsidRPr="00477CB1">
        <w:rPr>
          <w:rFonts w:ascii="Arial" w:hAnsi="Arial" w:cs="Arial"/>
          <w:lang w:eastAsia="en-US"/>
        </w:rPr>
        <w:t xml:space="preserve">торинг ситуации в данной сфере </w:t>
      </w:r>
      <w:r w:rsidRPr="00477CB1">
        <w:rPr>
          <w:rFonts w:ascii="Arial" w:hAnsi="Arial" w:cs="Arial"/>
          <w:lang w:eastAsia="en-US"/>
        </w:rPr>
        <w:t>за оцениваемый период.</w:t>
      </w:r>
    </w:p>
    <w:p w:rsidR="00F5507B" w:rsidRPr="00477CB1" w:rsidRDefault="00A53354" w:rsidP="0099204F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en-US"/>
        </w:rPr>
      </w:pPr>
      <w:r w:rsidRPr="00477CB1">
        <w:rPr>
          <w:rFonts w:ascii="Arial" w:hAnsi="Arial" w:cs="Arial"/>
          <w:lang w:eastAsia="en-US"/>
        </w:rPr>
        <w:t>При оценке эффективности Подпрограммы 1 будут сравниваться текущие значения целевых показателей, определяемых на основе анализа данных ст</w:t>
      </w:r>
      <w:r w:rsidR="0027289E" w:rsidRPr="00477CB1">
        <w:rPr>
          <w:rFonts w:ascii="Arial" w:hAnsi="Arial" w:cs="Arial"/>
          <w:lang w:eastAsia="en-US"/>
        </w:rPr>
        <w:t>атистических форм отчетнос</w:t>
      </w:r>
      <w:bookmarkStart w:id="1" w:name="_GoBack"/>
      <w:bookmarkEnd w:id="1"/>
      <w:r w:rsidR="0027289E" w:rsidRPr="00477CB1">
        <w:rPr>
          <w:rFonts w:ascii="Arial" w:hAnsi="Arial" w:cs="Arial"/>
          <w:lang w:eastAsia="en-US"/>
        </w:rPr>
        <w:t>ти.</w:t>
      </w:r>
    </w:p>
    <w:p w:rsidR="0001445F" w:rsidRPr="00477CB1" w:rsidRDefault="0001445F" w:rsidP="0001445F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</w:rPr>
      </w:pPr>
      <w:r w:rsidRPr="00477CB1">
        <w:rPr>
          <w:rFonts w:ascii="Arial" w:hAnsi="Arial" w:cs="Arial"/>
          <w:lang w:eastAsia="en-US"/>
        </w:rPr>
        <w:t>_________________</w:t>
      </w:r>
    </w:p>
    <w:sectPr w:rsidR="0001445F" w:rsidRPr="00477CB1" w:rsidSect="00454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71E9" w:rsidRDefault="002471E9" w:rsidP="00FE6FE1">
      <w:r>
        <w:separator/>
      </w:r>
    </w:p>
  </w:endnote>
  <w:endnote w:type="continuationSeparator" w:id="1">
    <w:p w:rsidR="002471E9" w:rsidRDefault="002471E9" w:rsidP="00FE6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71E9" w:rsidRDefault="002471E9" w:rsidP="00FE6FE1">
      <w:r>
        <w:separator/>
      </w:r>
    </w:p>
  </w:footnote>
  <w:footnote w:type="continuationSeparator" w:id="1">
    <w:p w:rsidR="002471E9" w:rsidRDefault="002471E9" w:rsidP="00FE6F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08E6"/>
    <w:rsid w:val="0001445F"/>
    <w:rsid w:val="00016B84"/>
    <w:rsid w:val="00043158"/>
    <w:rsid w:val="000B16CA"/>
    <w:rsid w:val="000B53D2"/>
    <w:rsid w:val="000D1BE7"/>
    <w:rsid w:val="000E22C4"/>
    <w:rsid w:val="000F2A4C"/>
    <w:rsid w:val="00121D3E"/>
    <w:rsid w:val="00167F1D"/>
    <w:rsid w:val="0019318C"/>
    <w:rsid w:val="001B6EA3"/>
    <w:rsid w:val="001D3B8B"/>
    <w:rsid w:val="001F00AA"/>
    <w:rsid w:val="002330D9"/>
    <w:rsid w:val="002471E9"/>
    <w:rsid w:val="00260743"/>
    <w:rsid w:val="0027289E"/>
    <w:rsid w:val="002A4770"/>
    <w:rsid w:val="002F0D3D"/>
    <w:rsid w:val="0033042A"/>
    <w:rsid w:val="00334BCC"/>
    <w:rsid w:val="0036293C"/>
    <w:rsid w:val="003A4CC0"/>
    <w:rsid w:val="003B5053"/>
    <w:rsid w:val="003D384A"/>
    <w:rsid w:val="003D4DAF"/>
    <w:rsid w:val="003E4D07"/>
    <w:rsid w:val="0041577D"/>
    <w:rsid w:val="00423888"/>
    <w:rsid w:val="00442227"/>
    <w:rsid w:val="00454E24"/>
    <w:rsid w:val="004760FF"/>
    <w:rsid w:val="00477CB1"/>
    <w:rsid w:val="00482822"/>
    <w:rsid w:val="004B4475"/>
    <w:rsid w:val="004D000E"/>
    <w:rsid w:val="004E19B0"/>
    <w:rsid w:val="004E45AC"/>
    <w:rsid w:val="004F296C"/>
    <w:rsid w:val="00507A73"/>
    <w:rsid w:val="0053249D"/>
    <w:rsid w:val="005773D9"/>
    <w:rsid w:val="005854D4"/>
    <w:rsid w:val="00585F3A"/>
    <w:rsid w:val="005B6B94"/>
    <w:rsid w:val="005C7E1B"/>
    <w:rsid w:val="005D1C46"/>
    <w:rsid w:val="005F09F4"/>
    <w:rsid w:val="005F41E9"/>
    <w:rsid w:val="00621891"/>
    <w:rsid w:val="00631182"/>
    <w:rsid w:val="00654B53"/>
    <w:rsid w:val="00656D24"/>
    <w:rsid w:val="00670331"/>
    <w:rsid w:val="006808E6"/>
    <w:rsid w:val="00681BB7"/>
    <w:rsid w:val="00690D9E"/>
    <w:rsid w:val="00691FE6"/>
    <w:rsid w:val="00694830"/>
    <w:rsid w:val="00696633"/>
    <w:rsid w:val="006A04A4"/>
    <w:rsid w:val="006C1B6B"/>
    <w:rsid w:val="006D5376"/>
    <w:rsid w:val="00701A24"/>
    <w:rsid w:val="00714AB2"/>
    <w:rsid w:val="00730640"/>
    <w:rsid w:val="00740557"/>
    <w:rsid w:val="00743506"/>
    <w:rsid w:val="007610EA"/>
    <w:rsid w:val="0076545A"/>
    <w:rsid w:val="00782C7C"/>
    <w:rsid w:val="00785553"/>
    <w:rsid w:val="00796DDC"/>
    <w:rsid w:val="007C421E"/>
    <w:rsid w:val="007C73FE"/>
    <w:rsid w:val="007D059C"/>
    <w:rsid w:val="007E0037"/>
    <w:rsid w:val="007E1D9E"/>
    <w:rsid w:val="007F4BBA"/>
    <w:rsid w:val="00823330"/>
    <w:rsid w:val="008669AC"/>
    <w:rsid w:val="00882E74"/>
    <w:rsid w:val="008A5445"/>
    <w:rsid w:val="008B0010"/>
    <w:rsid w:val="008C54E6"/>
    <w:rsid w:val="008E6550"/>
    <w:rsid w:val="008F2395"/>
    <w:rsid w:val="008F7FB2"/>
    <w:rsid w:val="00905AF9"/>
    <w:rsid w:val="00912A70"/>
    <w:rsid w:val="009303C1"/>
    <w:rsid w:val="0099204F"/>
    <w:rsid w:val="009B43D8"/>
    <w:rsid w:val="00A063ED"/>
    <w:rsid w:val="00A10DA6"/>
    <w:rsid w:val="00A2408A"/>
    <w:rsid w:val="00A46E25"/>
    <w:rsid w:val="00A47FD8"/>
    <w:rsid w:val="00A53354"/>
    <w:rsid w:val="00A55568"/>
    <w:rsid w:val="00A60D3B"/>
    <w:rsid w:val="00A75839"/>
    <w:rsid w:val="00A75CB5"/>
    <w:rsid w:val="00A909B2"/>
    <w:rsid w:val="00B069D7"/>
    <w:rsid w:val="00B1567E"/>
    <w:rsid w:val="00B203FD"/>
    <w:rsid w:val="00B46354"/>
    <w:rsid w:val="00B47503"/>
    <w:rsid w:val="00B56929"/>
    <w:rsid w:val="00B65196"/>
    <w:rsid w:val="00B73B2D"/>
    <w:rsid w:val="00B75D6D"/>
    <w:rsid w:val="00BB5D88"/>
    <w:rsid w:val="00BD1E74"/>
    <w:rsid w:val="00BD22E3"/>
    <w:rsid w:val="00BE71CA"/>
    <w:rsid w:val="00C042EF"/>
    <w:rsid w:val="00C11C8B"/>
    <w:rsid w:val="00C17AF9"/>
    <w:rsid w:val="00C31133"/>
    <w:rsid w:val="00C71390"/>
    <w:rsid w:val="00C83210"/>
    <w:rsid w:val="00CF0891"/>
    <w:rsid w:val="00CF2D3E"/>
    <w:rsid w:val="00D06A00"/>
    <w:rsid w:val="00D16A86"/>
    <w:rsid w:val="00D32A05"/>
    <w:rsid w:val="00D37826"/>
    <w:rsid w:val="00D456B9"/>
    <w:rsid w:val="00D60A74"/>
    <w:rsid w:val="00D92DF3"/>
    <w:rsid w:val="00DD1373"/>
    <w:rsid w:val="00DF78D3"/>
    <w:rsid w:val="00E116EE"/>
    <w:rsid w:val="00E41B4D"/>
    <w:rsid w:val="00E54893"/>
    <w:rsid w:val="00E841CD"/>
    <w:rsid w:val="00E95A45"/>
    <w:rsid w:val="00EC1FE0"/>
    <w:rsid w:val="00ED0DCF"/>
    <w:rsid w:val="00F10DA8"/>
    <w:rsid w:val="00F44E96"/>
    <w:rsid w:val="00F5507B"/>
    <w:rsid w:val="00F70C86"/>
    <w:rsid w:val="00F80CA3"/>
    <w:rsid w:val="00FB10B5"/>
    <w:rsid w:val="00FC599D"/>
    <w:rsid w:val="00FE0A51"/>
    <w:rsid w:val="00FE6FE1"/>
    <w:rsid w:val="00FF3CE4"/>
    <w:rsid w:val="00FF3EA5"/>
    <w:rsid w:val="00F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18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6808E6"/>
    <w:pPr>
      <w:keepNext/>
      <w:tabs>
        <w:tab w:val="left" w:pos="10206"/>
      </w:tabs>
      <w:ind w:right="-1333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808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808E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808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808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7">
    <w:name w:val="List Paragraph"/>
    <w:basedOn w:val="a"/>
    <w:link w:val="a8"/>
    <w:uiPriority w:val="99"/>
    <w:qFormat/>
    <w:rsid w:val="006808E6"/>
    <w:pPr>
      <w:ind w:left="720"/>
      <w:contextualSpacing/>
    </w:pPr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6808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808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FF3C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rsid w:val="00656D24"/>
  </w:style>
  <w:style w:type="character" w:customStyle="1" w:styleId="a8">
    <w:name w:val="Абзац списка Знак"/>
    <w:link w:val="a7"/>
    <w:uiPriority w:val="99"/>
    <w:locked/>
    <w:rsid w:val="00F80C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F80CA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1F00AA"/>
    <w:pPr>
      <w:widowControl w:val="0"/>
      <w:autoSpaceDE w:val="0"/>
      <w:autoSpaceDN w:val="0"/>
      <w:adjustRightInd w:val="0"/>
      <w:spacing w:line="216" w:lineRule="exact"/>
      <w:jc w:val="both"/>
    </w:pPr>
  </w:style>
  <w:style w:type="character" w:customStyle="1" w:styleId="FontStyle14">
    <w:name w:val="Font Style14"/>
    <w:uiPriority w:val="99"/>
    <w:rsid w:val="001F00AA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contentheader2cols">
    <w:name w:val="contentheader2cols"/>
    <w:basedOn w:val="a"/>
    <w:rsid w:val="001F00A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1TimesNewRoman">
    <w:name w:val="Заголовок 1 + Times New Roman"/>
    <w:aliases w:val="13 пт,Авто"/>
    <w:basedOn w:val="a"/>
    <w:rsid w:val="00C042EF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2189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ConsPlusTitle">
    <w:name w:val="ConsPlusTitle"/>
    <w:rsid w:val="0036293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3">
    <w:name w:val="Основной текст с отступом 3 Знак"/>
    <w:basedOn w:val="a0"/>
    <w:link w:val="30"/>
    <w:locked/>
    <w:rsid w:val="0099204F"/>
    <w:rPr>
      <w:rFonts w:cs="Times New Roman"/>
      <w:sz w:val="24"/>
      <w:lang w:eastAsia="ru-RU"/>
    </w:rPr>
  </w:style>
  <w:style w:type="paragraph" w:styleId="30">
    <w:name w:val="Body Text Indent 3"/>
    <w:basedOn w:val="a"/>
    <w:link w:val="3"/>
    <w:unhideWhenUsed/>
    <w:rsid w:val="0099204F"/>
    <w:pPr>
      <w:tabs>
        <w:tab w:val="left" w:pos="8976"/>
      </w:tabs>
      <w:suppressAutoHyphens/>
      <w:autoSpaceDE w:val="0"/>
      <w:autoSpaceDN w:val="0"/>
      <w:adjustRightInd w:val="0"/>
      <w:ind w:right="-330" w:firstLine="567"/>
      <w:jc w:val="both"/>
    </w:pPr>
    <w:rPr>
      <w:rFonts w:asciiTheme="minorHAnsi" w:eastAsiaTheme="minorHAnsi" w:hAnsiTheme="minorHAnsi"/>
      <w:szCs w:val="22"/>
    </w:rPr>
  </w:style>
  <w:style w:type="character" w:customStyle="1" w:styleId="31">
    <w:name w:val="Основной текст с отступом 3 Знак1"/>
    <w:basedOn w:val="a0"/>
    <w:link w:val="30"/>
    <w:uiPriority w:val="99"/>
    <w:semiHidden/>
    <w:rsid w:val="0099204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e">
    <w:name w:val="Title"/>
    <w:basedOn w:val="a"/>
    <w:link w:val="af"/>
    <w:uiPriority w:val="10"/>
    <w:qFormat/>
    <w:rsid w:val="00477CB1"/>
    <w:pPr>
      <w:jc w:val="center"/>
    </w:pPr>
    <w:rPr>
      <w:b/>
      <w:bCs/>
      <w:sz w:val="32"/>
      <w:lang w:eastAsia="en-US"/>
    </w:rPr>
  </w:style>
  <w:style w:type="character" w:customStyle="1" w:styleId="af">
    <w:name w:val="Название Знак"/>
    <w:basedOn w:val="a0"/>
    <w:link w:val="ae"/>
    <w:uiPriority w:val="10"/>
    <w:rsid w:val="00477CB1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14</Pages>
  <Words>3646</Words>
  <Characters>20783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49</cp:revision>
  <cp:lastPrinted>2019-02-01T12:38:00Z</cp:lastPrinted>
  <dcterms:created xsi:type="dcterms:W3CDTF">2015-11-26T08:24:00Z</dcterms:created>
  <dcterms:modified xsi:type="dcterms:W3CDTF">2019-02-04T08:37:00Z</dcterms:modified>
</cp:coreProperties>
</file>